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sz w:val="28"/>
          <w:szCs w:val="28"/>
        </w:rPr>
        <w:t xml:space="preserve">осударственный контракт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выполнение  работ</w:t>
      </w:r>
      <w:r>
        <w:rPr>
          <w:rFonts w:ascii="Times New Roman" w:hAnsi="Times New Roman"/>
          <w:b/>
          <w:sz w:val="28"/>
          <w:szCs w:val="28"/>
        </w:rPr>
        <w:t xml:space="preserve"> по капитальному ремонту объекта капитального строительства для обеспечения нужд Новосибирской области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____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(ПРИМЕРНАЯ ФОРМА)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/-</w:t>
      </w:r>
      <w:r>
        <w:rPr>
          <w:rFonts w:ascii="Times New Roman" w:hAnsi="Times New Roman"/>
          <w:sz w:val="24"/>
          <w:szCs w:val="24"/>
        </w:rPr>
        <w:t xml:space="preserve">ый</w:t>
      </w:r>
      <w:r>
        <w:rPr>
          <w:rFonts w:ascii="Times New Roman" w:hAnsi="Times New Roman"/>
          <w:sz w:val="24"/>
          <w:szCs w:val="24"/>
        </w:rPr>
        <w:t xml:space="preserve">) в дальнейшем «Заказчик», для обеспечения нужд Новосибирской области, в лице _______________, действующего на основании 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</w:rPr>
        <w:t xml:space="preserve">, с одной стороны, и________________________, именуем</w:t>
      </w:r>
      <w:r>
        <w:rPr>
          <w:rFonts w:ascii="Times New Roman" w:hAnsi="Times New Roman"/>
          <w:sz w:val="24"/>
          <w:szCs w:val="24"/>
          <w:highlight w:val="white"/>
        </w:rPr>
        <w:t xml:space="preserve">ое (-</w:t>
      </w:r>
      <w:r>
        <w:rPr>
          <w:rFonts w:ascii="Times New Roman" w:hAnsi="Times New Roman"/>
          <w:sz w:val="24"/>
          <w:szCs w:val="24"/>
          <w:highlight w:val="white"/>
        </w:rPr>
        <w:t xml:space="preserve">ая</w:t>
      </w:r>
      <w:r>
        <w:rPr>
          <w:rFonts w:ascii="Times New Roman" w:hAnsi="Times New Roman"/>
          <w:sz w:val="24"/>
          <w:szCs w:val="24"/>
          <w:highlight w:val="white"/>
        </w:rPr>
        <w:t xml:space="preserve">/-</w:t>
      </w:r>
      <w:r>
        <w:rPr>
          <w:rFonts w:ascii="Times New Roman" w:hAnsi="Times New Roman"/>
          <w:sz w:val="24"/>
          <w:szCs w:val="24"/>
          <w:highlight w:val="white"/>
        </w:rPr>
        <w:t xml:space="preserve">ый</w:t>
      </w:r>
      <w:r>
        <w:rPr>
          <w:rFonts w:ascii="Times New Roman" w:hAnsi="Times New Roman"/>
          <w:sz w:val="24"/>
          <w:szCs w:val="24"/>
          <w:highlight w:val="white"/>
        </w:rPr>
        <w:t xml:space="preserve">) в</w:t>
      </w:r>
      <w:r>
        <w:rPr>
          <w:rFonts w:ascii="Times New Roman" w:hAnsi="Times New Roman"/>
          <w:sz w:val="24"/>
          <w:szCs w:val="24"/>
        </w:rPr>
        <w:t xml:space="preserve"> дальнейшем «Подрядчик», в лице ______________,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 основании ________________, 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 и каждый в отдельности «Сторона», с соблюдением требований Федерального закона от 05.04.2013 № 44</w:t>
      </w:r>
      <w:r>
        <w:rPr>
          <w:rFonts w:ascii="Times New Roman" w:hAnsi="Times New Roman"/>
          <w:sz w:val="24"/>
          <w:szCs w:val="24"/>
        </w:rPr>
        <w:noBreakHyphen/>
        <w:t xml:space="preserve">ФЗ «О контрактно</w:t>
      </w:r>
      <w:r>
        <w:rPr>
          <w:rFonts w:ascii="Times New Roman" w:hAnsi="Times New Roman"/>
          <w:sz w:val="24"/>
          <w:szCs w:val="24"/>
        </w:rPr>
        <w:t xml:space="preserve">й системе в сфере закупок товаров, работ, услуг для обеспечения государственных и муниципальных нужд» (далее – Закон о контрактной системе), при способе определения подрядчика_____________ (протоко</w:t>
      </w:r>
      <w:r>
        <w:rPr>
          <w:rFonts w:ascii="Times New Roman" w:hAnsi="Times New Roman"/>
          <w:sz w:val="24"/>
          <w:szCs w:val="24"/>
          <w:highlight w:val="none"/>
        </w:rPr>
        <w:t xml:space="preserve">л _______ № ______от _____)  с идентификационным кодом заку</w:t>
      </w:r>
      <w:r>
        <w:rPr>
          <w:rFonts w:ascii="Times New Roman" w:hAnsi="Times New Roman"/>
          <w:sz w:val="24"/>
          <w:szCs w:val="24"/>
          <w:highlight w:val="none"/>
        </w:rPr>
        <w:t xml:space="preserve">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1. Предмет Контракта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Предметом Контракта является _________________________________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_(</w:t>
      </w:r>
      <w:r>
        <w:rPr>
          <w:rFonts w:ascii="Times New Roman" w:hAnsi="Times New Roman"/>
          <w:sz w:val="24"/>
          <w:szCs w:val="24"/>
          <w:highlight w:val="none"/>
        </w:rPr>
        <w:t xml:space="preserve">далее – Работы).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Работы должны быть выполнены в соответствии с Опис</w:t>
      </w:r>
      <w:r>
        <w:rPr>
          <w:rFonts w:ascii="Times New Roman" w:hAnsi="Times New Roman"/>
          <w:sz w:val="24"/>
          <w:szCs w:val="24"/>
          <w:highlight w:val="none"/>
        </w:rPr>
        <w:t xml:space="preserve">анием объекта закупки (Приложение № 1 к Контракту), </w:t>
      </w:r>
      <w:r>
        <w:rPr>
          <w:rFonts w:ascii="Times New Roman" w:hAnsi="Times New Roman"/>
          <w:sz w:val="24"/>
          <w:szCs w:val="24"/>
          <w:highlight w:val="none"/>
        </w:rPr>
        <w:t xml:space="preserve">Сметой Контракта (Приложение № 5 к Контракту)</w:t>
      </w:r>
      <w:r>
        <w:rPr>
          <w:rFonts w:ascii="Times New Roman" w:hAnsi="Times New Roman"/>
          <w:sz w:val="24"/>
          <w:szCs w:val="24"/>
          <w:highlight w:val="none"/>
        </w:rPr>
        <w:t xml:space="preserve"> на условиях, предусмотренных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Контрактом .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Объем, содержание работ определяются проектной документацией объектов капитального строительства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(или типовой проектной документацией, или сметой на капитальный ремонт объекта капитального строительства, за исключением случая, если подготовка таких проектных документаций, сметы в соответствии с указанным законодательством не требуется),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которая являе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тся неотъемлемой частью Описания объекта закупки (Приложение № 1 к Контракту).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1.2. Выполнение Работ осуществляется Подрядчиком в соответствии с законодательством Российской Федерации, требованиями иных нормативных правовых актов, регулирующих порядок выпо</w:t>
      </w:r>
      <w:r>
        <w:rPr>
          <w:rFonts w:ascii="Times New Roman" w:hAnsi="Times New Roman"/>
          <w:sz w:val="24"/>
          <w:szCs w:val="24"/>
          <w:highlight w:val="none"/>
        </w:rPr>
        <w:t xml:space="preserve">лнения такого вида Работ, устанавливающих требования к качеству такого вида Работ,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Цена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2.1. Цена Контракта указывается в электронном контракте, сформированном с использованием единой информационной сист</w:t>
      </w:r>
      <w:r>
        <w:rPr>
          <w:rFonts w:ascii="Times New Roman" w:hAnsi="Times New Roman"/>
          <w:sz w:val="24"/>
          <w:szCs w:val="24"/>
        </w:rPr>
        <w:t xml:space="preserve">емы в сфере закупок.</w:t>
      </w:r>
      <w:r/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 цена каждого этапа: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Цена _______ этапа указывается в эле</w:t>
      </w:r>
      <w:r>
        <w:rPr>
          <w:rFonts w:ascii="Times New Roman" w:hAnsi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в сфере закупок;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_________этапа указывается в электронном контракте, сформированном с использованием единой информационной системы в сфере закупок и т.д.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Сумма, подлежащая уплате заказчиком подрядчику, уменьшается на размер налогов, сборов и иных обязательных пла</w:t>
      </w:r>
      <w:r>
        <w:rPr>
          <w:rFonts w:ascii="Times New Roman" w:hAnsi="Times New Roman"/>
          <w:sz w:val="24"/>
          <w:szCs w:val="24"/>
        </w:rPr>
        <w:t xml:space="preserve">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</w:t>
      </w:r>
      <w:r>
        <w:rPr>
          <w:rFonts w:ascii="Times New Roman" w:hAnsi="Times New Roman"/>
          <w:sz w:val="24"/>
          <w:szCs w:val="24"/>
        </w:rPr>
        <w:t xml:space="preserve">мы Российской Федерации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  <w:lang w:eastAsia="en-US"/>
        </w:rPr>
        <w:t xml:space="preserve">2.3. Цена Контракта является твердой и не может изменяться в ходе его исполнения, за исключением случаев, предусмотренных Законом о контрактной системе. Цена Контракта включает в себя расходы, связанные с выполнением Работ, предусмотренных Контрактом.</w:t>
      </w: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Мест</w:t>
      </w:r>
      <w:r>
        <w:rPr>
          <w:rFonts w:ascii="Times New Roman" w:hAnsi="Times New Roman"/>
          <w:b/>
          <w:sz w:val="24"/>
          <w:szCs w:val="24"/>
        </w:rPr>
        <w:t xml:space="preserve">о и сроки выполнения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Место выполнения Работ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1: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Работы должны быть </w:t>
      </w:r>
      <w:r>
        <w:rPr>
          <w:rFonts w:ascii="Times New Roman" w:hAnsi="Times New Roman"/>
          <w:sz w:val="24"/>
          <w:szCs w:val="24"/>
        </w:rPr>
        <w:t xml:space="preserve">выполнены  </w:t>
      </w:r>
      <w:r>
        <w:rPr>
          <w:rFonts w:ascii="Times New Roman" w:hAnsi="Times New Roman"/>
          <w:sz w:val="24"/>
          <w:szCs w:val="24"/>
        </w:rPr>
        <w:t xml:space="preserve"> ________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 указываются сроки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выполнения работ (срок начала и срок окончания выполнения работ), сроки этапов выполнения работ (при их наличии) </w:t>
      </w:r>
      <w:r>
        <w:rPr>
          <w:rFonts w:ascii="Times New Roman" w:hAnsi="Times New Roman"/>
          <w:sz w:val="24"/>
          <w:szCs w:val="24"/>
        </w:rPr>
        <w:t xml:space="preserve"> в соответствии с Графиком выполнения работ (Приложение № 2 к 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нтракту)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 выполнения работ, 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Сроки отдельных этапов исполнения Контракта: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 этап: __________________________________________________________________;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 этап: 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_________________; и т.д.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2: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3.2 </w:t>
      </w:r>
      <w:r>
        <w:rPr>
          <w:rFonts w:ascii="Times New Roman" w:hAnsi="Times New Roman"/>
          <w:sz w:val="24"/>
          <w:szCs w:val="24"/>
        </w:rPr>
        <w:t xml:space="preserve">Работы должны быть </w:t>
      </w:r>
      <w:r>
        <w:rPr>
          <w:rFonts w:ascii="Times New Roman" w:hAnsi="Times New Roman"/>
          <w:sz w:val="24"/>
          <w:szCs w:val="24"/>
        </w:rPr>
        <w:t xml:space="preserve">выполнены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соответствии с Графиком исполнения контракта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(Приложение 2.1 к Контракту )(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устанавливается если контракт заключается на срок более чем три года и цена контракта составляет более чем с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то миллионов рублей).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848"/>
        <w:ind w:firstLine="709"/>
        <w:jc w:val="both"/>
        <w:spacing w:after="0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 Работы по Контракту выполняются непрерывно. Заказчик и Подрядчик, за исключением случаев, установленных законодательством Российской Федерации, контрактом, не вправе приостанавливать выполнение работ.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 Контракте. Для приемки Работ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Приемка выполненных Работ, в том числе отдельных этапов Работ, осуществляется на основании документов о приемке, подтверждающих их выполнение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4.1.1.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Приемка скрытых работ: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 Готовность скрыты</w:t>
      </w:r>
      <w:r>
        <w:rPr>
          <w:rFonts w:ascii="Times New Roman" w:hAnsi="Times New Roman"/>
          <w:sz w:val="24"/>
          <w:szCs w:val="24"/>
          <w:highlight w:val="white"/>
        </w:rPr>
        <w:t xml:space="preserve">х работ, отдельных конструктивных элементов подтверждается подписанием Сторонами актов освидетельствования скрытых работ.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4.1.2.1. Подрядчик приступает к выполнению последующих работ только после подписания актов освидетельствования скрытых работ, 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ом без замечаний и внесения записи в журнал учета выполненных работ. Извещение направляется в порядке, указанном в пункте 11 Контракта. В противном случае по требованию Заказчика Подрядчик обязан вскрыть любую часть скрытых работ, отдельных конструктивных </w:t>
      </w:r>
      <w:r>
        <w:rPr>
          <w:rFonts w:ascii="Times New Roman" w:hAnsi="Times New Roman"/>
          <w:sz w:val="24"/>
          <w:szCs w:val="24"/>
          <w:highlight w:val="white"/>
        </w:rPr>
        <w:t xml:space="preserve">элементов и восстановить ее после подписания актов освидетельствования скрытых работ, за свой счет, за исключением случая, когда Заказчик, надлежащим образом извещенный о передаче скрытых работ, отдельных конструктивных элементов, не прибыл для участия в и</w:t>
      </w:r>
      <w:r>
        <w:rPr>
          <w:rFonts w:ascii="Times New Roman" w:hAnsi="Times New Roman"/>
          <w:sz w:val="24"/>
          <w:szCs w:val="24"/>
          <w:highlight w:val="white"/>
        </w:rPr>
        <w:t xml:space="preserve">х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если Заказчик не потребовал вскрытия работ, выполненных без его подтверждения,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</w:t>
      </w:r>
      <w:r>
        <w:rPr>
          <w:rFonts w:ascii="Times New Roman" w:hAnsi="Times New Roman"/>
          <w:sz w:val="24"/>
          <w:szCs w:val="24"/>
          <w:highlight w:val="white"/>
        </w:rPr>
        <w:t xml:space="preserve">м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</w:t>
      </w:r>
      <w:r>
        <w:rPr>
          <w:rFonts w:ascii="Times New Roman" w:hAnsi="Times New Roman"/>
          <w:sz w:val="24"/>
          <w:szCs w:val="24"/>
          <w:highlight w:val="white"/>
        </w:rPr>
        <w:t xml:space="preserve">2.Заказчик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, обнаруживший после приемки работ отступления от условий Контракта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Подря</w:t>
      </w:r>
      <w:r>
        <w:rPr>
          <w:rFonts w:ascii="Times New Roman" w:hAnsi="Times New Roman"/>
          <w:sz w:val="24"/>
          <w:szCs w:val="24"/>
          <w:highlight w:val="white"/>
        </w:rPr>
        <w:t xml:space="preserve">дчиком, обязан известить об этом Подрядчика в письменной форме. Подрядчик обязуется устранить выявленные недостатки в срок, указанный в извещении.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Для проверки </w:t>
      </w:r>
      <w:r>
        <w:rPr>
          <w:rFonts w:ascii="Times New Roman" w:hAnsi="Times New Roman"/>
          <w:sz w:val="24"/>
          <w:szCs w:val="24"/>
          <w:highlight w:val="whit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  <w:highlight w:val="white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проводит экспертизу. Экс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0"/>
          <w:highlight w:val="white"/>
        </w:rPr>
        <w:t xml:space="preserve">По результатам проведенной эксперти</w:t>
      </w:r>
      <w:r>
        <w:rPr>
          <w:rFonts w:ascii="Times New Roman" w:hAnsi="Times New Roman" w:eastAsia="Times New Roman"/>
          <w:sz w:val="24"/>
          <w:szCs w:val="20"/>
        </w:rPr>
        <w:t xml:space="preserve">зы </w:t>
      </w:r>
      <w:r>
        <w:rPr>
          <w:rFonts w:ascii="Times New Roman" w:hAnsi="Times New Roman" w:eastAsia="Times New Roman"/>
          <w:sz w:val="24"/>
          <w:szCs w:val="24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отсутствии у Заказчика претензий по объему и качеству выполненных Работ Заказчик не позднее ______ (___________) рабочих дней, следующих за днем поступления документа о приемке, осуществляет приемку выполненных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</w:t>
      </w:r>
      <w:r>
        <w:rPr>
          <w:rFonts w:ascii="Times New Roman" w:hAnsi="Times New Roman"/>
          <w:sz w:val="24"/>
          <w:szCs w:val="24"/>
        </w:rPr>
        <w:t xml:space="preserve">твий в выполненных Работа</w:t>
      </w:r>
      <w:r>
        <w:rPr>
          <w:rFonts w:ascii="Times New Roman" w:hAnsi="Times New Roman"/>
          <w:sz w:val="24"/>
          <w:szCs w:val="24"/>
          <w:highlight w:val="white"/>
        </w:rPr>
        <w:t xml:space="preserve">х Заказчик в срок, установленный в пункте 4.3 Контракта, отказывает в приемке выполненных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 Заказчик вправе не отказывать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несоответствия исполнения Контракта условиям Контра</w:t>
      </w:r>
      <w:r>
        <w:rPr>
          <w:rFonts w:ascii="Times New Roman" w:hAnsi="Times New Roman"/>
          <w:sz w:val="24"/>
          <w:szCs w:val="24"/>
          <w:lang w:eastAsia="ru-RU"/>
        </w:rPr>
        <w:t xml:space="preserve">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устранено Подрядчиком.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/>
      <w:hyperlink r:id="rId10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5. Порядок и сроки оформления приемки выполненных Работ</w:t>
        </w:r>
      </w:hyperlink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5.1. Подрядчик не позднее 5 (пяти) рабочих дней с даты окончания выполнения Работ по Контракту (этапу) формирует с использованием е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диной информационной системы в  сфере закупок, подписывает усиленной электронной подписью лица, имеющего право действовать от имени Подрядчика, и размещает в единой информационной системе в сфере закупок документ о приемке, который должен содержать информа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цию, предусмотренную Законом о контрактной системе.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1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5.2. К документу о приемке, предусмотренн</w:t>
        </w:r>
        <w:r>
          <w:rPr>
            <w:rFonts w:ascii="Times New Roman" w:hAnsi="Times New Roman"/>
            <w:sz w:val="24"/>
            <w:szCs w:val="24"/>
          </w:rPr>
          <w:t xml:space="preserve">ому пунктом 5.1 Контракта,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</w:t>
        </w:r>
        <w:r>
          <w:rPr>
            <w:rFonts w:ascii="Times New Roman" w:hAnsi="Times New Roman"/>
            <w:sz w:val="24"/>
            <w:szCs w:val="24"/>
          </w:rPr>
          <w:t xml:space="preserve">нформация, содержащаяся в документе о приемке.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5.3. Документ о приемке, подписанный Подрядчи</w:t>
        </w:r>
        <w:r>
          <w:rPr>
            <w:rFonts w:ascii="Times New Roman" w:hAnsi="Times New Roman"/>
            <w:sz w:val="24"/>
            <w:szCs w:val="24"/>
          </w:rPr>
          <w:t xml:space="preserve">ком,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Заказчику. Датой поступления Заказчику документа о приемке, подпи</w:t>
        </w:r>
        <w:r>
          <w:rPr>
            <w:rFonts w:ascii="Times New Roman" w:hAnsi="Times New Roman"/>
            <w:sz w:val="24"/>
            <w:szCs w:val="24"/>
          </w:rPr>
          <w:t xml:space="preserve">санного Подрядчиком,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5.4. Заказчик в срок, указанный в пункте 4.3 Контракта, подписывает усиленной квалифицированной электронной подписью лица, имеющего право </w:t>
        </w:r>
        <w:r>
          <w:rPr>
            <w:rFonts w:ascii="Times New Roman" w:hAnsi="Times New Roman"/>
            <w:sz w:val="24"/>
            <w:szCs w:val="24"/>
          </w:rPr>
          <w:t xml:space="preserve">действовать от имени Заказчика, и размещает в единой информационной системе документ о приемке.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Датой приемки выполненных Работ (этапа) считается дата размещения в единой информационной системе в сфере закупок документа о приемке, подписанного Заказчиком.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5.5. В случае отказа от приемки выполненных Работ (этапа) Заказчик формирует с использованием е</w:t>
        </w:r>
        <w:r>
          <w:rPr>
            <w:rFonts w:ascii="Times New Roman" w:hAnsi="Times New Roman"/>
            <w:sz w:val="24"/>
            <w:szCs w:val="24"/>
          </w:rPr>
          <w:t xml:space="preserve">диной информационной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</w:t>
        </w:r>
        <w:r>
          <w:rPr>
            <w:rFonts w:ascii="Times New Roman" w:hAnsi="Times New Roman"/>
            <w:sz w:val="24"/>
            <w:szCs w:val="24"/>
          </w:rPr>
          <w:t xml:space="preserve">ричин такого отказа.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5.6. В случае получения мотивированного отказа от подписания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документа</w:t>
        </w:r>
        <w:r>
          <w:rPr>
            <w:rFonts w:ascii="Times New Roman" w:hAnsi="Times New Roman"/>
            <w:sz w:val="24"/>
            <w:szCs w:val="24"/>
          </w:rPr>
          <w:t xml:space="preserve"> о</w:t>
        </w:r>
        <w:r>
          <w:rPr>
            <w:rFonts w:ascii="Times New Roman" w:hAnsi="Times New Roman"/>
            <w:sz w:val="24"/>
            <w:szCs w:val="24"/>
          </w:rPr>
          <w:t xml:space="preserve"> приемке Подрядчик вправе устранить причины, указанные в таком мотивированном отказе, и направить Заказчику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документ</w:t>
        </w:r>
        <w:r>
          <w:rPr>
            <w:rFonts w:ascii="Times New Roman" w:hAnsi="Times New Roman"/>
            <w:sz w:val="24"/>
            <w:szCs w:val="24"/>
          </w:rPr>
          <w:t xml:space="preserve"> о приемке в порядке, предусмотренном Контрактом, в срок, установленный Заказчиком в мотивированном отказе.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Внесение исправлений в документ о приемке осуществляется путем формирования, подписания усиленными электронными подписями лиц</w:t>
        </w:r>
        <w:r>
          <w:rPr>
            <w:rFonts w:ascii="Times New Roman" w:hAnsi="Times New Roman"/>
            <w:sz w:val="24"/>
            <w:szCs w:val="24"/>
          </w:rPr>
          <w:t xml:space="preserve">, имеющих право действовать от имени </w:t>
        </w:r>
        <w:r>
          <w:rPr>
            <w:rFonts w:ascii="Times New Roman" w:hAnsi="Times New Roman"/>
            <w:sz w:val="24"/>
            <w:szCs w:val="24"/>
          </w:rPr>
          <w:t xml:space="preserve">Подрядчика, Заказчика, и размещения в единой информационной системе исправленного документа о приемке.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При наличии необходимых средств в связи с перераспределением объемов финансирования с последующих периодов на б</w:t>
      </w:r>
      <w:r>
        <w:rPr>
          <w:rFonts w:ascii="Times New Roman" w:hAnsi="Times New Roman"/>
          <w:sz w:val="24"/>
          <w:szCs w:val="24"/>
        </w:rPr>
        <w:t xml:space="preserve">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</w:t>
      </w:r>
      <w:r>
        <w:rPr>
          <w:rFonts w:ascii="Times New Roman" w:hAnsi="Times New Roman"/>
          <w:sz w:val="24"/>
          <w:szCs w:val="24"/>
        </w:rPr>
        <w:t xml:space="preserve">акта и графиком оплаты выполненных по контракту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6.1. Оплата выполненных Работ осуществляет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ся в пределах цены Контракта 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</w:t>
      </w:r>
      <w:r>
        <w:rPr>
          <w:rFonts w:ascii="Times New Roman" w:hAnsi="Times New Roman"/>
          <w:sz w:val="24"/>
          <w:szCs w:val="24"/>
        </w:rPr>
        <w:t xml:space="preserve">ты подписания Заказчиком документа о приемке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предусмотренного пунктом 5.1 Контракта.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6.1. Оплата выполненных Работ осуществляет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ся в пределах цены Контракта 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установл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ены  графиком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6.2.1. Заказчик производит выплату авансового платежа в размере ____% (___ процентов) от цены Контракта в течение ___ (___)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со дня заключения Контракта/выставления счета Подрядчи</w:t>
      </w:r>
      <w:r>
        <w:rPr>
          <w:rFonts w:ascii="Times New Roman" w:hAnsi="Times New Roman"/>
          <w:sz w:val="24"/>
          <w:szCs w:val="24"/>
        </w:rPr>
        <w:t xml:space="preserve">ком/ ……/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цены</w:t>
      </w:r>
      <w:r>
        <w:rPr>
          <w:rFonts w:ascii="Times New Roman" w:hAnsi="Times New Roman"/>
          <w:sz w:val="24"/>
          <w:szCs w:val="24"/>
        </w:rPr>
        <w:t xml:space="preserve"> этапа;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второго этапа составляет ___% от цены этапа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В случае применения антидемпинговых мер в соответствии со статьей 37 Закона о контрактной системе, выплата аванса </w:t>
      </w:r>
      <w:r>
        <w:rPr>
          <w:rFonts w:ascii="Times New Roman" w:hAnsi="Times New Roman"/>
          <w:sz w:val="24"/>
          <w:szCs w:val="24"/>
        </w:rPr>
        <w:t xml:space="preserve">не осуществляется. В этом случае оплата производится Заказчиком единовременным платежом в срок не более _______ (________) ра</w:t>
      </w:r>
      <w:r>
        <w:rPr>
          <w:rFonts w:ascii="Times New Roman" w:hAnsi="Times New Roman"/>
          <w:sz w:val="24"/>
          <w:szCs w:val="24"/>
          <w:highlight w:val="white"/>
        </w:rPr>
        <w:t xml:space="preserve">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6.2.2. Окончательный расчет по Контракту производится Заказчиком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 не более ________ (_____________)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размерах, которые установлены  графиком оплаты выполнен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казначейства в целях осу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ществления операций с целевыми средствами в соответствии с правилами казначейского сопровождения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размерах, которые установлены  графиком оплаты выполненных по контракту работ (Приложение № 3 к Контракту), с учетом графика выполнения работ (Прил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 цены Контракта в течение ___ (___) рабо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со дня заключения Контракта/выставления счета Подрядчиком/ ……/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путем перечисления денежных средств на лицевой </w:t>
      </w:r>
      <w:r>
        <w:rPr>
          <w:rFonts w:ascii="Times New Roman" w:hAnsi="Times New Roman"/>
          <w:sz w:val="24"/>
          <w:szCs w:val="24"/>
          <w:lang w:eastAsia="ru-RU"/>
        </w:rPr>
        <w:t xml:space="preserve">счет  </w:t>
      </w:r>
      <w:r>
        <w:rPr>
          <w:rFonts w:ascii="Times New Roman" w:hAnsi="Times New Roman" w:eastAsia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/>
          <w:sz w:val="24"/>
          <w:szCs w:val="24"/>
        </w:rPr>
        <w:t xml:space="preserve">раздел на лицевом счете)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Подрядчика, открытый в территориальном органе Федерального казначейства в целях осуществлени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второго этапа составляет ___% от цены этапа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</w:rPr>
        <w:t xml:space="preserve">ктронном контракте, сформированном с использованием единой 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ормационной системы в сфере закупок.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применения антидемпинговых мер в соответствии со статьей 37 Закона о</w:t>
      </w:r>
      <w:r>
        <w:rPr>
          <w:rFonts w:ascii="Times New Roman" w:hAnsi="Times New Roman"/>
          <w:sz w:val="24"/>
          <w:szCs w:val="24"/>
        </w:rPr>
        <w:t xml:space="preserve"> контрактной системе, выплата аванса не осуществляется. В этом случае оплата производится Заказчиком единовременным платежом в срок не более _______ (________)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 Окончательный расчет по Контракту производится Заказчиком в срок не более ________ (_____________)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6.1. 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сроки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оплаты выполненных по контракту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работ (Приложение № 3 к Контракту), с учетом графика выполнения работ (Приложение № 2 к Контракту) и фактически выполненных подрядчиком работ,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c учетом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"Об областном бюджете Новосибирской области на 202_ год и плановый период 202_ и 202_ годов"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авансовые платежи по Контракту подлежат казначейскому сопровождению.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 цены Контракта в течение ___ (___)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со дня заключения Контракта/выставления сч</w:t>
      </w:r>
      <w:r>
        <w:rPr>
          <w:rFonts w:ascii="Times New Roman" w:hAnsi="Times New Roman"/>
          <w:sz w:val="24"/>
          <w:szCs w:val="24"/>
          <w:highlight w:val="white"/>
        </w:rPr>
        <w:t xml:space="preserve">ета Подрядчика/ ……/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осуществляется путем перечисления денежных средств на лицевой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счет 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раздел на лицевом счете)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правилами казначейского сопров</w:t>
      </w:r>
      <w:r>
        <w:rPr>
          <w:rFonts w:ascii="Times New Roman" w:hAnsi="Times New Roman"/>
          <w:sz w:val="24"/>
          <w:szCs w:val="24"/>
          <w:lang w:eastAsia="ru-RU"/>
        </w:rPr>
        <w:t xml:space="preserve">ождения.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второго этапа составляет ___% от цены этапа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в сфере з</w:t>
      </w:r>
      <w:r>
        <w:rPr>
          <w:rFonts w:ascii="Times New Roman" w:hAnsi="Times New Roman" w:cs="Times New Roman"/>
          <w:sz w:val="24"/>
          <w:szCs w:val="24"/>
        </w:rPr>
        <w:t xml:space="preserve">акупок.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применения антидемпинговых мер в соответствии со статьей 37 Закона о контрактной системе, выплата</w:t>
      </w:r>
      <w:r>
        <w:rPr>
          <w:rFonts w:ascii="Times New Roman" w:hAnsi="Times New Roman"/>
          <w:sz w:val="24"/>
          <w:szCs w:val="24"/>
        </w:rPr>
        <w:t xml:space="preserve"> аванса не осуществляется. В этом случае оплата производится Заказчиком единовременным платежом в срок не более _______ (________)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 Окончательный расчет по Контракту производится За</w:t>
      </w:r>
      <w:r>
        <w:rPr>
          <w:rFonts w:ascii="Times New Roman" w:hAnsi="Times New Roman"/>
          <w:sz w:val="24"/>
          <w:szCs w:val="24"/>
        </w:rPr>
        <w:t xml:space="preserve">казчиком в срок не более ________ (____________</w:t>
      </w:r>
      <w:r>
        <w:rPr>
          <w:rFonts w:ascii="Times New Roman" w:hAnsi="Times New Roman"/>
          <w:sz w:val="24"/>
          <w:szCs w:val="24"/>
        </w:rPr>
        <w:t xml:space="preserve">_) 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змерах, которые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</w:t>
      </w:r>
      <w:r>
        <w:rPr>
          <w:rFonts w:ascii="Times New Roman" w:hAnsi="Times New Roman"/>
          <w:sz w:val="24"/>
          <w:szCs w:val="24"/>
          <w:highlight w:val="white"/>
        </w:rPr>
        <w:t xml:space="preserve">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оплаты выполненных по контракту раб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</w:t>
      </w:r>
      <w:r>
        <w:rPr>
          <w:rFonts w:ascii="Times New Roman" w:hAnsi="Times New Roman"/>
          <w:sz w:val="24"/>
          <w:szCs w:val="24"/>
          <w:highlight w:val="white"/>
        </w:rPr>
        <w:t xml:space="preserve"> цены Контракта в течение ___ (___)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со дня заключения Контракта/выставления счета Подрядчика/ ……/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осу</w:t>
      </w:r>
      <w:r>
        <w:rPr>
          <w:rFonts w:ascii="Times New Roman" w:hAnsi="Times New Roman"/>
          <w:sz w:val="24"/>
          <w:szCs w:val="24"/>
          <w:lang w:eastAsia="ru-RU"/>
        </w:rPr>
        <w:t xml:space="preserve">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</w:rPr>
        <w:t xml:space="preserve">Заказчиком на отдельный счет, открытый в банке, осуществляющем банковское сопровождение К</w:t>
      </w:r>
      <w:r>
        <w:rPr>
          <w:rFonts w:ascii="Times New Roman" w:hAnsi="Times New Roman"/>
          <w:sz w:val="24"/>
          <w:szCs w:val="24"/>
        </w:rPr>
        <w:t xml:space="preserve">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</w:t>
      </w:r>
      <w:r>
        <w:rPr>
          <w:rFonts w:ascii="Times New Roman" w:hAnsi="Times New Roman"/>
          <w:sz w:val="24"/>
          <w:szCs w:val="24"/>
        </w:rPr>
        <w:t xml:space="preserve">ы этапа;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второго этапа составляет ___% от цены этапа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применения антидемпинговых мер в соответствии со статьей 37 Закона о контрактной системе, выплата аванса </w:t>
      </w:r>
      <w:r>
        <w:rPr>
          <w:rFonts w:ascii="Times New Roman" w:hAnsi="Times New Roman"/>
          <w:sz w:val="24"/>
          <w:szCs w:val="24"/>
        </w:rPr>
        <w:t xml:space="preserve">не осуществляется. В этом случае оплата производится Заказчиком единовременным платежом в срок не более _______ (________)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 Окончательный расчет по Контракту производится Заказчиком </w:t>
      </w:r>
      <w:r>
        <w:rPr>
          <w:rFonts w:ascii="Times New Roman" w:hAnsi="Times New Roman"/>
          <w:sz w:val="24"/>
          <w:szCs w:val="24"/>
        </w:rPr>
        <w:t xml:space="preserve">в срок не более ________ (_____________)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</w:rPr>
        <w:t xml:space="preserve">7. Права и обя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занности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. Если в извещении не установлены преимущества, предусмотренные ч.3 ст.30 Закона о контрактной системе,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при этом извещ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t xml:space="preserve">ением об осуществлении закупки предусмотрено привлечение к исполнению контрактов субподрядчиков из числа субъектов малого предпринимательс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t xml:space="preserve">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/>
      <w:hyperlink r:id="rId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7.1.1. В случае досрочного исполнения Подрядчиком обязательств по Контракту принять Работы в соответствии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2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7.1.2. Требовать от Подрядчика надлежащего и своеврем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енного выполнения обязательств, предусмотренных Контрактом, а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white"/>
        </w:rPr>
      </w:pPr>
      <w:r/>
      <w:hyperlink r:id="rId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Подрядчика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/>
      <w:hyperlink r:id="rId2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white"/>
        </w:rPr>
      </w:pPr>
      <w:r/>
      <w:hyperlink r:id="rId2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не приступает своевременно к исполнению Конт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ракта или выполняет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ской Федерации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  <w:highlight w:val="whit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7.1.8. Пользоваться иными правами, устан</w:t>
      </w:r>
      <w:r>
        <w:rPr>
          <w:rFonts w:ascii="Times New Roman" w:hAnsi="Times New Roman"/>
          <w:sz w:val="24"/>
          <w:szCs w:val="24"/>
          <w:highlight w:val="white"/>
        </w:rPr>
        <w:t xml:space="preserve">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2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2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7.2.1. Проводить самостоятельно или с привлечением экспертов, экспертных организаций экспертизу предс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2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сроки и порядке, которые предусмотрены Контрактом, с участием Подрядчика осмотреть и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ринять выполненные Работы (их результат),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ходе </w:t>
        </w:r>
        <w:r>
          <w:rPr>
            <w:rFonts w:ascii="Times New Roman" w:hAnsi="Times New Roman"/>
            <w:sz w:val="24"/>
            <w:szCs w:val="24"/>
          </w:rPr>
          <w:t xml:space="preserve">выполнения Работ, в течение 5 (пяти) рабочих дней после об</w:t>
        </w:r>
        <w:r>
          <w:rPr>
            <w:rFonts w:ascii="Times New Roman" w:hAnsi="Times New Roman"/>
            <w:sz w:val="24"/>
            <w:szCs w:val="24"/>
          </w:rPr>
          <w:t xml:space="preserve">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</w:t>
        </w:r>
        <w:r>
          <w:rPr>
            <w:rFonts w:ascii="Times New Roman" w:hAnsi="Times New Roman"/>
            <w:sz w:val="24"/>
            <w:szCs w:val="24"/>
          </w:rPr>
          <w:t xml:space="preserve">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</w:t>
      </w:r>
      <w:r>
        <w:rPr>
          <w:rFonts w:ascii="Times New Roman" w:hAnsi="Times New Roman"/>
          <w:sz w:val="24"/>
          <w:szCs w:val="24"/>
        </w:rPr>
        <w:t xml:space="preserve">х контрактом, направлять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Российской Федерации обязан предоставлять информацию т</w:t>
        </w:r>
        <w:r>
          <w:rPr>
            <w:rFonts w:ascii="Times New Roman" w:hAnsi="Times New Roman"/>
            <w:sz w:val="24"/>
            <w:szCs w:val="24"/>
          </w:rPr>
          <w:t xml:space="preserve">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3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контракта осуществлять содействие Подрядчику в исполне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на Заказчика.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7.2.9. В течение 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дней  со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дня,  следующего  за  днем  заключения Контракта,   передать Подря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дчику  по  акту  приема-передачи  строительную площадку,  а  также  документы, которые определены Приложением № 4 к Контракту, явля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ющимся  его  неотъемлемой  частью, а в случае получения мотивированного отказа Подрядчика  от 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дня,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следующего   за   днем   получения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мотивированного    отказа    подрядчика    от   подписания   проекта   акта приема-передачи,  устранить  замечания,  указанные  в  таком мотивированном отказе, и повторно передать Подрядчику по акту приема-передачи строительную площадку,  а  также  докумен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ты, которые определены Приложением № 4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 площадки, а также документов, которые определены Приложением № 4 к Контракту, являющимся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3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 в сроки и порядке, которые определены контрактом, </w:t>
      </w:r>
      <w:r>
        <w:rPr>
          <w:rFonts w:ascii="Times New Roman" w:hAnsi="Times New Roman"/>
          <w:sz w:val="24"/>
          <w:szCs w:val="24"/>
          <w:highlight w:val="white"/>
        </w:rPr>
        <w:t xml:space="preserve">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предложения и иные сообщения подрядчика с описанием возникшей при исполнении контракта</w:t>
      </w:r>
      <w:r>
        <w:rPr>
          <w:rFonts w:ascii="Times New Roman" w:hAnsi="Times New Roman"/>
          <w:sz w:val="24"/>
          <w:szCs w:val="24"/>
          <w:highlight w:val="white"/>
        </w:rPr>
        <w:t xml:space="preserve">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рабочих дней со дня их поступления.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7.2.12. В случаях и порядке, которые установл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ены законодательством Российской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редусмотренных Контрактом.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Принять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решение об одностороннем отказе от исполнения контракта  в случаях, предусмотренных законодательством Российской Федерации о контрактной системе.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3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3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7.3.2. Обращаться к заказчику в порядке, предусмотренном Контрактом для направления уведомлений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, с уведомлениями, обращениями, требованиями, предложениями и иными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сообщениями, связанными с исполнением обязательств сторон по Контракту.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3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3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7.3.4. Досрочно исполнить обязательства по Контрак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ту с согласия Заказчика.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38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7.3.5. Принять решение об одностороннем отказе от исполнения контрак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та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/>
      <w:hyperlink r:id="rId39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7.3.6. В случае неисполнения или ненадлежащего исполнения субподрядчиком обязательств, предусмотренных договором, заключенным с Подрядчиком, осуществлять замену субподрядчика, с которым ранее был заключ</w:t>
        </w:r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ен договор, на другого субподрядчика.</w:t>
        </w:r>
      </w:hyperlink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 </w:t>
        </w:r>
      </w:hyperlink>
      <w:r/>
      <w:hyperlink r:id="rId4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7.3.7. Пользоваться иными правами, установленными Контрактом и законодательством Российской Федерации.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4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7.4.1.Принять на себя обязательства выполнить предусмотренные контрактом работы по  капитальном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 ремонту объекта капитального строительства.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</w:t>
      </w:r>
      <w:r>
        <w:rPr>
          <w:rFonts w:ascii="Times New Roman" w:hAnsi="Times New Roman"/>
          <w:sz w:val="24"/>
          <w:szCs w:val="24"/>
          <w:highlight w:val="white"/>
        </w:rPr>
        <w:t xml:space="preserve">ламентов (норм и правил)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4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7.4.2.Выполнить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whit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7.4.1 Контракта, в соответствии со следующей документаци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88" w:lineRule="atLeast"/>
        <w:rPr>
          <w:i/>
          <w:color w:val="ff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акт, утвержденный Заказчиком и содержащий перечень дефектов оснований, строительных конструкций, систем инженерно-техничес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кого обеспечения и сетей инженерно-технического обеспечения с указанием качественных и количественных характеристик таких дефектов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(В соответствии с ч. 10 ст. 52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осуществлении капитального ремонта линейных объектов, являющихся магистральными газ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опроводами, нефтепроводами, нефтепродуктопроводами в силу ч. 12.2 ст. 48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составлении сметы на капитальный ремонт объектов капитального строительства подготовка такого акта не требуется);</w:t>
      </w:r>
      <w:r>
        <w:rPr>
          <w:i/>
          <w:color w:val="ff0000"/>
          <w:highlight w:val="white"/>
        </w:rPr>
      </w:r>
      <w:r>
        <w:rPr>
          <w:i/>
          <w:color w:val="ff0000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4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документы, являющиеся неотъемлемой частью контракта (Приложения №№ 1-4 к Контракту).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4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7.4.3. В течение _______ дней со дня, следующего за днем получения от заказчика проекта акта приема-передачи строительной площадки, а также документов, которы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 определены Приложением № 4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4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Своевременно и надлежащим образом исполнять обязательства в соответствии с условиями Контракта и представить предусм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7.4.4.1.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Обязанность по обеспечению ведения исполнительной документации возложена на Подрядчика (ч.6 ст. 52 Градостроительного кодекса Российской Фе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дерации).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обязан передать комплект исполнительной документации </w:t>
      </w:r>
      <w:r>
        <w:rPr>
          <w:sz w:val="24"/>
          <w:szCs w:val="24"/>
          <w:highlight w:val="white"/>
        </w:rPr>
        <w:t xml:space="preserve">сформированный в соответствии с положениями При</w:t>
      </w:r>
      <w:r>
        <w:rPr>
          <w:sz w:val="24"/>
          <w:szCs w:val="24"/>
          <w:highlight w:val="white"/>
        </w:rPr>
        <w:t xml:space="preserve">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</w:t>
      </w:r>
      <w:r>
        <w:rPr>
          <w:sz w:val="24"/>
          <w:szCs w:val="24"/>
          <w:highlight w:val="white"/>
        </w:rPr>
        <w:t xml:space="preserve">и строительстве, реконструкции, капитальном ремонте объектов капитального строительства" и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</w:t>
      </w:r>
      <w:r>
        <w:rPr>
          <w:sz w:val="24"/>
          <w:szCs w:val="24"/>
          <w:highlight w:val="white"/>
        </w:rPr>
        <w:t xml:space="preserve">апитальному ремонту объекта капитального строительства» в составе оговоренном Приложением №1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</w:t>
      </w:r>
      <w:r>
        <w:rPr>
          <w:sz w:val="24"/>
          <w:szCs w:val="24"/>
          <w:highlight w:val="white"/>
        </w:rPr>
        <w:t xml:space="preserve">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Приложения №2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</w:t>
      </w:r>
      <w:r>
        <w:rPr>
          <w:sz w:val="24"/>
          <w:szCs w:val="24"/>
          <w:highlight w:val="white"/>
        </w:rPr>
        <w:t xml:space="preserve">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указанную документацию.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Срок предоставления комплекта исполнительной документации в соответствии с</w:t>
      </w:r>
      <w:r>
        <w:rPr>
          <w:sz w:val="24"/>
          <w:szCs w:val="24"/>
          <w:highlight w:val="white"/>
        </w:rPr>
        <w:t xml:space="preserve"> п.7 Приложения №2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не превышает пяти рабочих дне</w:t>
      </w:r>
      <w:r>
        <w:rPr>
          <w:sz w:val="24"/>
          <w:szCs w:val="24"/>
          <w:highlight w:val="white"/>
        </w:rPr>
        <w:t xml:space="preserve">й с даты принятия выполненных работ.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Состав, форма и порядок ведения исполнительной документации при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</w:t>
      </w:r>
      <w:r>
        <w:rPr>
          <w:rFonts w:ascii="Times New Roman" w:hAnsi="Times New Roman"/>
          <w:sz w:val="24"/>
          <w:szCs w:val="24"/>
          <w:highlight w:val="white"/>
        </w:rPr>
        <w:t xml:space="preserve">о-технического обеспечения устанавливаются согласно приказу от 16.05.2023 № 344/</w:t>
      </w:r>
      <w:r>
        <w:rPr>
          <w:rFonts w:ascii="Times New Roman" w:hAnsi="Times New Roman"/>
          <w:sz w:val="24"/>
          <w:szCs w:val="24"/>
          <w:highlight w:val="white"/>
        </w:rPr>
        <w:t xml:space="preserve">пр</w:t>
      </w:r>
      <w:r>
        <w:rPr>
          <w:rFonts w:ascii="Times New Roman" w:hAnsi="Times New Roman"/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</w:t>
      </w:r>
      <w:r>
        <w:rPr>
          <w:rFonts w:ascii="Times New Roman" w:hAnsi="Times New Roman"/>
          <w:sz w:val="24"/>
          <w:szCs w:val="24"/>
          <w:highlight w:val="white"/>
        </w:rPr>
        <w:t xml:space="preserve">док ведения и требования, предъявляемые к общему журналу, в котором ведется учет выполнения работ при капитальном ремонте объектов капитального строительства, устанавливаются согласно Приложения 2 приказа Минстроя России № 1026/пр. «Об утверждении формы и </w:t>
      </w:r>
      <w:r>
        <w:rPr>
          <w:rFonts w:ascii="Times New Roman" w:hAnsi="Times New Roman"/>
          <w:sz w:val="24"/>
          <w:szCs w:val="24"/>
          <w:highlight w:val="white"/>
        </w:rPr>
        <w:t xml:space="preserve">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</w:t>
      </w:r>
      <w:r>
        <w:rPr>
          <w:rFonts w:ascii="Times New Roman" w:hAnsi="Times New Roman"/>
          <w:sz w:val="24"/>
          <w:szCs w:val="24"/>
          <w:highlight w:val="white"/>
        </w:rPr>
        <w:t xml:space="preserve">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02.12.2022, понимаются текстовые и графические материалы</w:t>
      </w:r>
      <w:r>
        <w:rPr>
          <w:rFonts w:ascii="Times New Roman" w:hAnsi="Times New Roman"/>
          <w:sz w:val="24"/>
          <w:szCs w:val="24"/>
          <w:highlight w:val="white"/>
        </w:rPr>
        <w:t xml:space="preserve">, отражающие фактическое исполнение и фактическое пол</w:t>
      </w:r>
      <w:r>
        <w:rPr>
          <w:rFonts w:ascii="Times New Roman" w:hAnsi="Times New Roman"/>
          <w:sz w:val="24"/>
          <w:szCs w:val="24"/>
          <w:highlight w:val="white"/>
        </w:rPr>
        <w:t xml:space="preserve">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4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</w:t>
        </w:r>
      </w:hyperlink>
      <w:r>
        <w:rPr>
          <w:rFonts w:ascii="Times New Roman" w:hAnsi="Times New Roman" w:eastAsia="Times New Roman" w:cs="Times New Roman"/>
          <w:highlight w:val="white"/>
        </w:rPr>
        <w:t xml:space="preserve"> </w:t>
      </w:r>
      <w:hyperlink r:id="rId4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5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7.4.6. Обеспечить представителям Заказчика возможность осуществлять контроль за исполнением Подрядчиком условий контракта.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5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7.4.7. Информировать Заказчика обо всех происшествиях на объекте капитального строительства,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7.4.8. Обеспечить устранение выявленных недостатков и не приступать к продолжению работ до со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ставления актов об устранении выявленных недостатков.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7.4.9. </w:t>
      </w:r>
      <w:hyperlink r:id="rId5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Устранять за свой счет выявленн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тр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етьими лицами, привлеченными им для выполнения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5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7.4.10.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Не позднее 10-го рабочего дня со дня завершения работ освободить строительную площадку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5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7.4.11.</w:t>
        </w:r>
      </w:hyperlink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Своевременно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в сроки, указанные в таком запросе, информацию о ходе исполнения обязате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льств, в том числе о сложностях, возникающих при исполнении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7.4.12. </w:t>
      </w:r>
      <w:hyperlink r:id="rId5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Обеспечивать с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оответствие результатов Работ требованиям качества, безопасности жизни и здоровья,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ам и т.п.), лицензирования, установленным законодательством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5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Подрядчик о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whit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hyperlink r:id="rId57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</w:rPr>
          <w:t xml:space="preserve">7.4.13. Предоставить обеспечение исполнения Контракта в соответствии с Законом о контрактной си</w:t>
        </w:r>
        <w:r>
          <w:rPr>
            <w:rFonts w:ascii="Times New Roman" w:hAnsi="Times New Roman" w:cs="Times New Roman"/>
            <w:sz w:val="24"/>
            <w:szCs w:val="24"/>
          </w:rPr>
          <w:t xml:space="preserve">стеме и Контрактом. 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5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7.4.14.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</w:t>
        </w:r>
        <w:r>
          <w:rPr>
            <w:rFonts w:ascii="Times New Roman" w:hAnsi="Times New Roman"/>
            <w:sz w:val="24"/>
            <w:szCs w:val="24"/>
          </w:rPr>
          <w:t xml:space="preserve">зможности выполнить Работы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5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7.4.15. </w:t>
        </w:r>
      </w:hyperlink>
      <w:r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</w:t>
      </w:r>
      <w:r>
        <w:rPr>
          <w:rFonts w:ascii="Times New Roman" w:hAnsi="Times New Roman"/>
          <w:sz w:val="24"/>
          <w:szCs w:val="24"/>
        </w:rPr>
        <w:t xml:space="preserve">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6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7.4.16. Обеспечить конфиденциа</w:t>
        </w:r>
        <w:r>
          <w:rPr>
            <w:rFonts w:ascii="Times New Roman" w:hAnsi="Times New Roman"/>
            <w:sz w:val="24"/>
            <w:szCs w:val="24"/>
          </w:rPr>
          <w:t xml:space="preserve">л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7.4.17. Все временные</w:t>
      </w:r>
      <w:r>
        <w:rPr>
          <w:sz w:val="24"/>
          <w:szCs w:val="24"/>
          <w:highlight w:val="white"/>
        </w:rPr>
        <w:t xml:space="preserve"> подсоединения к коммуникациям Заказчика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</w:t>
      </w:r>
      <w:r>
        <w:rPr>
          <w:sz w:val="24"/>
          <w:szCs w:val="24"/>
          <w:highlight w:val="white"/>
        </w:rPr>
        <w:t xml:space="preserve">урсов за счет средств Подрядчика.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7.4.18. Предоставить Заказчику список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7.4.19. Нести полную материальную ответственность за причинение ущерба своим</w:t>
      </w:r>
      <w:r>
        <w:rPr>
          <w:sz w:val="24"/>
          <w:szCs w:val="24"/>
          <w:highlight w:val="white"/>
        </w:rPr>
        <w:t xml:space="preserve">и действиями, в том числе и третьей стороне.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7.4.20. В течение 2 (двух)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7.4.21.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7.4.22. Вести с даты начала работ и до их завершения оформленные и зав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еренные в установленном порядке журнал учета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7.4.23. Соблюдать при выполнении 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и </w:t>
      </w:r>
      <w:r>
        <w:rPr>
          <w:rFonts w:ascii="Times New Roman" w:hAnsi="Times New Roman"/>
          <w:sz w:val="24"/>
          <w:szCs w:val="24"/>
          <w:highlight w:val="white"/>
        </w:rPr>
        <w:t xml:space="preserve">внутриобъектовый</w:t>
      </w:r>
      <w:r>
        <w:rPr>
          <w:rFonts w:ascii="Times New Roman" w:hAnsi="Times New Roman"/>
          <w:sz w:val="24"/>
          <w:szCs w:val="24"/>
          <w:highlight w:val="white"/>
        </w:rPr>
        <w:t xml:space="preserve"> режим, в случае, если Заказчиком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санитарно-гигиенических, противопожарных и других норм, действующих на террито</w:t>
      </w:r>
      <w:r>
        <w:rPr>
          <w:rFonts w:ascii="Times New Roman" w:hAnsi="Times New Roman"/>
          <w:sz w:val="24"/>
          <w:szCs w:val="24"/>
          <w:highlight w:val="white"/>
        </w:rPr>
        <w:t xml:space="preserve">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6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7.4.24. Исполнять иные обязанности, предусмотренные законодательств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ом Российской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Федерации и Контрактом.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2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7.4.25. Привлечь к исполнению контракта субподрядчиков</w:t>
        </w:r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 из числа субъектов малого предпринимательства, социально ориентир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ованных некоммерческих организаций (далее - субподрядчики) в объеме __________ процентов от цены контракта 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объем привлечения устанавливается заказчиком в виде фиксированных процентов и долж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ен составлять не менее 5 процентов от цены контракта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).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3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7.4.26. В срок не более 5 рабочих дней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со дня заключения договора с субподрядчиком представить Заказчику: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4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декларацию о принадлеж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ности субподрядчика к субъектам малого 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ориентированной некоммерческой организации и заверенную печатью (при наличии печати);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6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б) копию договора (договоров), заключенного с субподрядчиком, заверенную Подрядчиком.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6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7.4.27.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 В случае замены субподрядчика на этапе исполнения контракта на другого субподрядчика, представлять Заказчику документы, указанные в пункте 7.4.26 Контракта, в течение 5 дней со дня заключения договора с новым субподрядчиком.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67" w:tooltip="https://login.consultant.ru/link/?req=doc&amp;base=LAW&amp;n=451123&amp;dst=100092" w:history="1">
        <w:bookmarkStart w:id="1" w:name="undefined"/>
        <w:bookmarkEnd w:id="1"/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7.4.28. В течение 10 рабочих дней со дня оплаты Подрядчиком выполненных обязательств по договору с субподрядчиком представл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ять Заказчику следующие документы: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8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копии документов о приемке выполненной работы, которые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являются предметом договора, заключенного между Подрядчиком и привлеченным им субподрядчиком;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копии платежных поручений, подтверждающих перечисление денежных средств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Подрядчиком  субподрядчику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- в случае если договором, заключенным между Подрядчиком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привлеченным им субподрядчиком, предусмотрена оплата выполненных обязательств до срока оплаты выполненных работ, предусмотренного Контрактом, заключенным с заказчиком (в ином случае указанный документ представляется Заказчику дополнительно в течение 5 дней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со дня оплаты Подрядчиком обязательств, выполненных субподрядчиком).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9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7.4.29. Оплачивать выпо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лненные субподрядчиком работы (ее результаты), отдельные этапы исполнения договора, заключенного с таким субподрядчиком, в течение 7 рабочих дней с даты подписания Подрядчиком документа о приемке выполненной работы (ее результатов), отдельных этапов исполн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ения договора.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0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7.4.30. Нести гражданско-правовую ответственность перед заказчиком за неисполн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ение или ненадлежащее исполнение условия о привлечении к исполнению контрактов субподрядчиков, в том числе: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hyperlink r:id="rId71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за представление документов, указанных в пунктах 7.4.26 – 7.4.28 Контракта, содержащих недостоверные сведения, либо их непредставление или представление таких документов с нарушением установленных сроков;</w:t>
        </w:r>
      </w:hyperlink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hyperlink r:id="rId72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б) за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непривлечение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субподрядчиков в объеме, установленном в контракте.</w:t>
        </w:r>
      </w:hyperlink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</w:pPr>
      <w:r/>
      <w:hyperlink r:id="rId73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 если НМЦК закупки более 100 млн. руб., то в соответствии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Постановлением Правительства РФ от 04.09.2013 г. № 775 «Об установлении размер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включается пу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нкт 7.4.31: </w:t>
        </w:r>
      </w:hyperlink>
      <w:r/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</w:pPr>
      <w:r/>
      <w:hyperlink r:id="rId7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7.4.31. Предоставлять информацию обо всех субподрядчиках, заключивших договор и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ли договоры с Подрядчиком, цена которого или общая цена которых составляет более чем 10 процентов цены контракта. 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Указанная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предоставляется Заказчику Подрядчиком в течение десяти дней с момента заключения им договора с субподрядчиком. </w:t>
      </w:r>
      <w:r/>
    </w:p>
    <w:p>
      <w:pPr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II. Если в извещении установлены преимущества, предусмотренные ч.3 ст.30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Закона о контрактной системе 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закупка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/>
      <w:hyperlink r:id="rId7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7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7.1.1. В случае досрочного</w:t>
        </w:r>
        <w:r>
          <w:rPr>
            <w:rFonts w:ascii="Times New Roman" w:hAnsi="Times New Roman"/>
            <w:sz w:val="24"/>
            <w:szCs w:val="24"/>
          </w:rPr>
          <w:t xml:space="preserve">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/>
      <w:hyperlink r:id="rId7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7.1.2. Требовать от Подрядчика надлежащего и своевременного выполнения обязательств, предусмотренных Контрактом, а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/>
      <w:hyperlink r:id="rId7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7.1.3. Осуществлять контроль и надзор за качеством, порядком и сроками выполнения Работ, давать указания о способе вы</w:t>
        </w:r>
        <w:r>
          <w:rPr>
            <w:rFonts w:ascii="Times New Roman" w:hAnsi="Times New Roman"/>
            <w:sz w:val="24"/>
            <w:szCs w:val="24"/>
          </w:rPr>
          <w:t xml:space="preserve">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/>
      <w:hyperlink r:id="rId79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/>
      <w:hyperlink r:id="rId80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7.1.5. Отказаться в любое время до сдачи Работ от исполнения Контракта и потребовать возмещения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 ущерба, если </w:t>
        </w:r>
        <w:r>
          <w:rPr>
            <w:rFonts w:ascii="Times New Roman" w:hAnsi="Times New Roman"/>
            <w:sz w:val="24"/>
            <w:szCs w:val="24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7.1.6.  Принять решение об одностороннем отказе от исполнения </w:t>
      </w:r>
      <w:r>
        <w:rPr>
          <w:rFonts w:ascii="Times New Roman" w:hAnsi="Times New Roman"/>
          <w:spacing w:val="1"/>
          <w:sz w:val="24"/>
          <w:szCs w:val="24"/>
        </w:rPr>
        <w:t xml:space="preserve">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изменить существенные условия Контракта в случаях, установленных Зак</w:t>
      </w:r>
      <w:r>
        <w:rPr>
          <w:rFonts w:ascii="Times New Roman" w:hAnsi="Times New Roman"/>
          <w:spacing w:val="1"/>
          <w:sz w:val="24"/>
          <w:szCs w:val="24"/>
        </w:rPr>
        <w:t xml:space="preserve">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8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7.2.1. Проводить самостоятельно и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8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предусмотрены Контрактом, с участием Подрядчика осмотреть и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</w:t>
        </w:r>
        <w:r>
          <w:rPr>
            <w:rFonts w:ascii="Times New Roman" w:hAnsi="Times New Roman"/>
            <w:sz w:val="24"/>
            <w:szCs w:val="24"/>
          </w:rPr>
          <w:t xml:space="preserve">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</w:t>
        </w:r>
        <w:r>
          <w:rPr>
            <w:rFonts w:ascii="Times New Roman" w:hAnsi="Times New Roman"/>
            <w:sz w:val="24"/>
            <w:szCs w:val="24"/>
          </w:rPr>
          <w:t xml:space="preserve">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6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7.2.5. </w:t>
        </w:r>
        <w:r>
          <w:rPr>
            <w:rFonts w:ascii="Times New Roman" w:hAnsi="Times New Roman"/>
            <w:sz w:val="24"/>
            <w:szCs w:val="24"/>
          </w:rPr>
          <w:t xml:space="preserve">В случае просрочки исполнения подрядчиком обязательств, предусмотр</w:t>
        </w:r>
        <w:r>
          <w:rPr>
            <w:rFonts w:ascii="Times New Roman" w:hAnsi="Times New Roman"/>
            <w:sz w:val="24"/>
            <w:szCs w:val="24"/>
          </w:rPr>
          <w:t xml:space="preserve">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8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8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7.2.7. Обеспечить конфиденциальность информации, представленной Подрядчиком в ходе исполнения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highlight w:val="white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.2.8. </w:t>
      </w:r>
      <w:hyperlink r:id="rId8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Со дня заключения контракта осуществлять содействие Подрядчику в исполнении им своих обязательс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законодательством Российской Федерации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течение ________________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дней  со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дня,  следующего  за  днем  заключения Контракта,   передать Подрядчику  по  акту  приема-передачи  строительную площадку,  а  также  документы, которые определены Приложением №4 к Контракту, являющимся  его  неотъемлемо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  частью, а в случае получения мотивированного отказа Подрядчика  от 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дня,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следующего   за   днем   получения мотивированного    отказ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    подрядчика    от   подписания   проекта   акта приема-передачи,  устранить  замечания,  указанные  в  таком мотивированном отказе, и повторно передать Подрядчику по акту приема-передачи строительную площадку,  а  также  документы, которые определены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риложением № 4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 площадки, а также документов, которые определены Приложением № 4 к Контракту, являющимся его неотъемлемой частью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9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 в сроки и порядке, которые определены контрактом, ответы на уведомления, обращения, требования</w:t>
      </w:r>
      <w:r>
        <w:rPr>
          <w:rFonts w:ascii="Times New Roman" w:hAnsi="Times New Roman"/>
          <w:sz w:val="24"/>
          <w:szCs w:val="24"/>
          <w:highlight w:val="white"/>
        </w:rPr>
        <w:t xml:space="preserve">, предложения и </w:t>
      </w:r>
      <w:r>
        <w:rPr>
          <w:rFonts w:ascii="Times New Roman" w:hAnsi="Times New Roman"/>
          <w:sz w:val="24"/>
          <w:szCs w:val="24"/>
        </w:rPr>
        <w:t xml:space="preserve">иные сообщения, связанные с исполнением обязательств сторон по контракту. Уведомления,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</w:t>
      </w:r>
      <w:r>
        <w:rPr>
          <w:rFonts w:ascii="Times New Roman" w:hAnsi="Times New Roman"/>
          <w:sz w:val="24"/>
          <w:szCs w:val="24"/>
        </w:rPr>
        <w:t xml:space="preserve">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рабочих дней со дня их поступления.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7.2.12. В случаях и порядке, которые установлены законодательством Российской Федерации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</w:rPr>
        <w:t xml:space="preserve">Принять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pacing w:val="1"/>
          <w:sz w:val="24"/>
          <w:szCs w:val="24"/>
        </w:rPr>
        <w:t xml:space="preserve">ешение об одностороннем отказе от исполнения контракта  в случаях, предусмотренных законодательством Российской Федерации о контрактной системе.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/>
      <w:hyperlink r:id="rId9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</w:t>
        </w:r>
        <w:r>
          <w:rPr>
            <w:rFonts w:ascii="Times New Roman" w:hAnsi="Times New Roman"/>
            <w:sz w:val="24"/>
            <w:szCs w:val="24"/>
          </w:rPr>
          <w:t xml:space="preserve"> сообщениями, связанными с исполнением обязательств сторон по Контракту.</w:t>
        </w:r>
      </w:hyperlink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95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7.3.5. Принять решение об одностороннем отказе от исполнения контракта по основаниям, предусмотренным Гражданским к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одек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9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7.3.6. Пользоваться иными правами, установленными Контрактом и законодательством Российской Федерации.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9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9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7.4.1. Принять на себя обязательства выполнить предусмотренные контрактом работы по  капитальному ремонту объекта капитального строительст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ва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самостоятельно без привлечения других лиц к исполнению своих обязательств по настоящему Контракту.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</w:t>
      </w:r>
      <w:r>
        <w:rPr>
          <w:rFonts w:ascii="Times New Roman" w:hAnsi="Times New Roman"/>
          <w:sz w:val="24"/>
          <w:szCs w:val="24"/>
          <w:highlight w:val="white"/>
        </w:rPr>
        <w:t xml:space="preserve">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правил) и иных нормативных правовых актов, пр</w:t>
      </w:r>
      <w:r>
        <w:rPr>
          <w:rFonts w:ascii="Times New Roman" w:hAnsi="Times New Roman"/>
          <w:sz w:val="24"/>
          <w:szCs w:val="24"/>
          <w:highlight w:val="white"/>
        </w:rPr>
        <w:t xml:space="preserve">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членство в саморегулируемых организациях, аккредитация и прочее), Подрядчик обязан обеспечить наличие документов, подтверждающих его соответствие.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9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7.4.2.Выполнить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whit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7.4.1 Контракта,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акт, утвержденный Заказчиком и содержащий перечень дефектов основ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(В соответствии с ч. 10 ст. 52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осуществлении капитального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ремонта линейных объектов, являющихся магистральными газопроводами, нефтепроводами, нефтепродуктопроводами в силу ч. 12.2 ст. 48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составлении сметы на капитальный ремонт объектов капитального строительства подготовка такого акта не требуется);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10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документы, являющиеся неотъемлемой частью контракта (Приложения №№ 1-4 к Контракту).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0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7.4.3. В течение _______ дней со дня, следующего за днем получения от заказчика проекта акта приема-п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ередачи строительной площадки, а также документов, которые определены Приложением № 4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такого отказа.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0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Лично и надлежащим образом исполнять обязательства в соответствии с усл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овиями Контракта и представить п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7.4.4.1.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Обязанность по обеспечению ведения исполнитель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ной документации возложена на Подрядчика (ч.6 ст. 52 Градостроительного кодекса Российской Федерации).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обязан передать комплект исполнительной документации сформированный в соответствии с положениями При</w:t>
      </w:r>
      <w:r>
        <w:rPr>
          <w:sz w:val="24"/>
          <w:szCs w:val="24"/>
          <w:highlight w:val="white"/>
        </w:rPr>
        <w:t xml:space="preserve">каза Минстроя России от</w:t>
      </w:r>
      <w:r>
        <w:rPr>
          <w:sz w:val="24"/>
          <w:szCs w:val="24"/>
          <w:highlight w:val="white"/>
        </w:rPr>
        <w:t xml:space="preserve">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приказа Минстроя России № 1026/пр. «Об утверждении формы и порядка веден</w:t>
      </w:r>
      <w:r>
        <w:rPr>
          <w:sz w:val="24"/>
          <w:szCs w:val="24"/>
          <w:highlight w:val="white"/>
        </w:rPr>
        <w:t xml:space="preserve">ия общего журнала, в котором ведется учет выполнения работ по строительству, реконструкции, капитальному ремонту объекта капитального строительства» в составе оговоренном Приложением №1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</w:t>
      </w:r>
      <w:r>
        <w:rPr>
          <w:sz w:val="24"/>
          <w:szCs w:val="24"/>
          <w:highlight w:val="white"/>
        </w:rPr>
        <w:t xml:space="preserve">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Приложения №2 Приказа Минстроя </w:t>
      </w:r>
      <w:r>
        <w:rPr>
          <w:sz w:val="24"/>
          <w:szCs w:val="24"/>
          <w:highlight w:val="white"/>
        </w:rPr>
        <w:t xml:space="preserve">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</w:t>
      </w:r>
      <w:r>
        <w:rPr>
          <w:sz w:val="24"/>
          <w:szCs w:val="24"/>
          <w:highlight w:val="white"/>
        </w:rPr>
        <w:t xml:space="preserve">нную документацию.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Срок предоставления комплекта исполнительной документации в соответствии с п.7 Приложения №2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</w:t>
      </w:r>
      <w:r>
        <w:rPr>
          <w:sz w:val="24"/>
          <w:szCs w:val="24"/>
          <w:highlight w:val="white"/>
        </w:rPr>
        <w:t xml:space="preserve">укции, капитальном ремонте объектов капитального строительства" не превышает пяти рабочих дней с даты принятия выполненных работ.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Состав, форма и порядок ведения исполнительной документации при капитальном ремонте объектов капитального строительства и треб</w:t>
      </w:r>
      <w:r>
        <w:rPr>
          <w:rFonts w:ascii="Times New Roman" w:hAnsi="Times New Roman"/>
          <w:sz w:val="24"/>
          <w:szCs w:val="24"/>
          <w:highlight w:val="white"/>
        </w:rPr>
        <w:t xml:space="preserve">ования, предъявляемые к актам освидетельствования работ, конструкций, участков сетей инженерно-технического обеспечения устанавливаются согласно приказу от 16.05.2023 № 344/</w:t>
      </w:r>
      <w:r>
        <w:rPr>
          <w:rFonts w:ascii="Times New Roman" w:hAnsi="Times New Roman"/>
          <w:sz w:val="24"/>
          <w:szCs w:val="24"/>
          <w:highlight w:val="white"/>
        </w:rPr>
        <w:t xml:space="preserve">пр</w:t>
      </w:r>
      <w:r>
        <w:rPr>
          <w:rFonts w:ascii="Times New Roman" w:hAnsi="Times New Roman"/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порядок ведения и требования, предъявляемые к общему журналу, в котором ведется учет выполнения работ при капитальном ремонте объектов капитального строительства, уста</w:t>
      </w:r>
      <w:r>
        <w:rPr>
          <w:rFonts w:ascii="Times New Roman" w:hAnsi="Times New Roman"/>
          <w:sz w:val="24"/>
          <w:szCs w:val="24"/>
          <w:highlight w:val="white"/>
        </w:rPr>
        <w:t xml:space="preserve">навливаются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</w:t>
      </w:r>
      <w:r>
        <w:rPr>
          <w:rFonts w:ascii="Times New Roman" w:hAnsi="Times New Roman"/>
          <w:sz w:val="24"/>
          <w:szCs w:val="24"/>
          <w:highlight w:val="white"/>
        </w:rPr>
        <w:t xml:space="preserve">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</w:t>
      </w:r>
      <w:r>
        <w:rPr>
          <w:rFonts w:ascii="Times New Roman" w:hAnsi="Times New Roman"/>
          <w:sz w:val="24"/>
          <w:szCs w:val="24"/>
          <w:highlight w:val="white"/>
        </w:rPr>
        <w:t xml:space="preserve">ъекта капитального строительства» от 02.12.2022, понимаются текстовые и графические материалы, отражающие фактическое исполнение и фактическое пол</w:t>
      </w:r>
      <w:r>
        <w:rPr>
          <w:rFonts w:ascii="Times New Roman" w:hAnsi="Times New Roman"/>
          <w:sz w:val="24"/>
          <w:szCs w:val="24"/>
          <w:highlight w:val="white"/>
        </w:rPr>
        <w:t xml:space="preserve">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10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</w:t>
        </w:r>
      </w:hyperlink>
      <w:r>
        <w:rPr>
          <w:rFonts w:ascii="Times New Roman" w:hAnsi="Times New Roman" w:eastAsia="Times New Roman" w:cs="Times New Roman"/>
          <w:highlight w:val="white"/>
        </w:rPr>
        <w:t xml:space="preserve"> </w:t>
      </w:r>
      <w:hyperlink r:id="rId10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0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7.4.6. Обеспечить представителям Заказчика возможность осуществлять контроль за исполнением Подрядчиком условий контракта.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0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7.4.7. Информировать Заказчика обо всех происшествиях на объекте капитального строительства, в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часов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0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7.4.8. Обеспечить устранение выявленных недостатков и не приступать к продолжению работ до составления актов об устранении выявленных недостатков.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0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7.4.9.</w:t>
        </w:r>
      </w:hyperlink>
      <w:r>
        <w:rPr>
          <w:highlight w:val="white"/>
        </w:rPr>
        <w:t xml:space="preserve"> </w:t>
      </w:r>
      <w:hyperlink r:id="rId10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возместить убытки в полном объеме в соответствии с гражданским законодательством Российской Федерации.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1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7.4.10.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Не позднее 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ами производства и потребления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1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7.4.11. 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Своевременно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7.4.12. </w:t>
      </w:r>
      <w:hyperlink r:id="rId11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Обеспечивать соответствие результатов Работ требованиям качества, безопасности жизни и здоровья, обязательным нормам и правилам, регулирующим данную деятельность, а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11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Подрядчик обязан в течение срока действия Ко</w:t>
        </w:r>
        <w:r>
          <w:rPr>
            <w:rFonts w:ascii="Times New Roman" w:hAnsi="Times New Roman"/>
            <w:sz w:val="24"/>
            <w:szCs w:val="24"/>
          </w:rPr>
          <w:t xml:space="preserve">нтракта представить по запросу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в течение 1 (одного) рабочего дня после дня получения указанного запроса док</w:t>
        </w:r>
        <w:r>
          <w:rPr>
            <w:rFonts w:ascii="Times New Roman" w:hAnsi="Times New Roman"/>
            <w:sz w:val="24"/>
            <w:szCs w:val="24"/>
          </w:rPr>
          <w:t xml:space="preserve">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hyperlink r:id="rId114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</w:rPr>
          <w:t xml:space="preserve">7.4.13.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1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7.4.14.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невозможности выполнить Работы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7.4.15. </w:t>
        </w:r>
      </w:hyperlink>
      <w:r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срок не позднее 5 (пяти) рабочих дней со дня соответствующ</w:t>
      </w:r>
      <w:r>
        <w:rPr>
          <w:rFonts w:ascii="Times New Roman" w:hAnsi="Times New Roman"/>
          <w:sz w:val="24"/>
          <w:szCs w:val="24"/>
        </w:rPr>
        <w:t xml:space="preserve">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7.4.16. 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</w:t>
        </w:r>
        <w:r>
          <w:rPr>
            <w:rFonts w:ascii="Times New Roman" w:hAnsi="Times New Roman"/>
            <w:sz w:val="24"/>
            <w:szCs w:val="24"/>
          </w:rPr>
          <w:t xml:space="preserve">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7.4.17. Исполнять и</w:t>
        </w:r>
        <w:r>
          <w:rPr>
            <w:rFonts w:ascii="Times New Roman" w:hAnsi="Times New Roman"/>
            <w:sz w:val="24"/>
            <w:szCs w:val="24"/>
          </w:rPr>
          <w:t xml:space="preserve">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</w:rPr>
        <w:t xml:space="preserve">II. Если в извещении не установлены преимущества, предусмотренные ч.3 ст.30 Закона о контрактной системе и не предусмотрено привлечение к исполнению контрактов </w:t>
      </w:r>
      <w:r>
        <w:rPr>
          <w:rFonts w:ascii="Times New Roman" w:hAnsi="Times New Roman"/>
          <w:b/>
          <w:bCs/>
          <w:sz w:val="24"/>
          <w:szCs w:val="24"/>
        </w:rPr>
        <w:t xml:space="preserve">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/>
      <w:hyperlink r:id="rId1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1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/>
      <w:hyperlink r:id="rId12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7.1.2. Требовать от Подрядчика надлежащего и своевременного выполнения обязательств, предусмотренных Контрактом, а также представления надлежащим образом оформленных документов, предусмотренных Контрактом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/>
      <w:hyperlink r:id="rId1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7.1.3. Осуществлять контроль и надзор за качеством, порядком и сроками выполнения Работ, да</w:t>
        </w:r>
        <w:r>
          <w:rPr>
            <w:rFonts w:ascii="Times New Roman" w:hAnsi="Times New Roman"/>
            <w:sz w:val="24"/>
            <w:szCs w:val="24"/>
          </w:rPr>
          <w:t xml:space="preserve">вать указания о способе выполнения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/>
      <w:hyperlink r:id="rId12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7.1.4. Отказаться от приемки выполненных Работ в случаях, предусмотренных Контрактом и законода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/>
      <w:hyperlink r:id="rId12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</w:t>
      </w:r>
      <w:r>
        <w:rPr>
          <w:rFonts w:ascii="Times New Roman" w:hAnsi="Times New Roman"/>
          <w:spacing w:val="1"/>
          <w:sz w:val="24"/>
          <w:szCs w:val="24"/>
        </w:rPr>
        <w:t xml:space="preserve">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2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2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7.2.1. 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2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предусмотрены Контрактом, с участием Подрядчика осмотреть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2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</w:t>
        </w:r>
        <w:r>
          <w:rPr>
            <w:rFonts w:ascii="Times New Roman" w:hAnsi="Times New Roman"/>
            <w:sz w:val="24"/>
            <w:szCs w:val="24"/>
          </w:rPr>
          <w:t xml:space="preserve">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ходе выполнения Работ, в течение 5 (пяти) рабочих дней посл</w:t>
        </w:r>
        <w:r>
          <w:rPr>
            <w:rFonts w:ascii="Times New Roman" w:hAnsi="Times New Roman"/>
            <w:sz w:val="24"/>
            <w:szCs w:val="24"/>
          </w:rPr>
          <w:t xml:space="preserve">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</w:t>
        </w:r>
        <w:r>
          <w:rPr>
            <w:rFonts w:ascii="Times New Roman" w:hAnsi="Times New Roman"/>
            <w:sz w:val="24"/>
            <w:szCs w:val="24"/>
          </w:rPr>
          <w:t xml:space="preserve">ить 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</w:t>
      </w:r>
      <w:r>
        <w:rPr>
          <w:rFonts w:ascii="Times New Roman" w:hAnsi="Times New Roman"/>
          <w:sz w:val="24"/>
          <w:szCs w:val="24"/>
        </w:rPr>
        <w:t xml:space="preserve">енных контрактом, направлять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</w:t>
        </w:r>
        <w:r>
          <w:rPr>
            <w:rFonts w:ascii="Times New Roman" w:hAnsi="Times New Roman"/>
            <w:sz w:val="24"/>
            <w:szCs w:val="24"/>
          </w:rPr>
          <w:t xml:space="preserve">. При неоплате Подрядчиком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13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контракта осуществлять содействие Подрядчику в исполнении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тветствии с законодательством Российской Федераци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 течение ________________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дней  со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дня,  следующего  за  днем  заключения Контракта,   передать Подрядчику  по  акту  приема-передачи  строител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ьную площадку,  а  также  документы, которые определены Приложением № 4 к Контракту, являющимся  его  неотъемлемой  частью, а в случае получения мотивированного отказа Подрядчика  от  подписания проекта акта приема-передачи осуществить одно из следующих де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дня,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следующего   за   днем   получения мотивированного    отказа    подрядчика    от   подписания   проекта   акта приема-передачи,  устранить  замечания,  указанные  в  таком мотивированном отказе, и повто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рно передать Подрядчику по акту приема-передачи строительную площадку,  а  также  документы, которые определены Приложением № 4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площадки, а также документов, которые определены Приложением № 4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</w:pPr>
      <w:r/>
      <w:hyperlink r:id="rId13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Подрядчика н</w:t>
        </w:r>
        <w:r>
          <w:rPr>
            <w:rFonts w:ascii="Times New Roman" w:hAnsi="Times New Roman"/>
            <w:sz w:val="24"/>
            <w:szCs w:val="24"/>
          </w:rPr>
          <w:t xml:space="preserve">а строительную площадку.</w:t>
        </w:r>
      </w:hyperlink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7.2.11. Отп</w:t>
      </w:r>
      <w:r>
        <w:rPr>
          <w:rFonts w:ascii="Times New Roman" w:hAnsi="Times New Roman"/>
          <w:sz w:val="24"/>
          <w:szCs w:val="24"/>
        </w:rPr>
        <w:t xml:space="preserve">равлять подрядчику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предложения и ины</w:t>
      </w:r>
      <w:r>
        <w:rPr>
          <w:rFonts w:ascii="Times New Roman" w:hAnsi="Times New Roman"/>
          <w:sz w:val="24"/>
          <w:szCs w:val="24"/>
        </w:rPr>
        <w:t xml:space="preserve">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рабочих дней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 дня их поступления.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7.2.12. В случаях и порядке, которые установлены законодательством Российской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</w:rPr>
        <w:t xml:space="preserve">Принять</w:t>
      </w:r>
      <w:r>
        <w:rPr>
          <w:rFonts w:ascii="Times New Roman" w:hAnsi="Times New Roman"/>
          <w:spacing w:val="1"/>
          <w:sz w:val="24"/>
          <w:szCs w:val="24"/>
        </w:rPr>
        <w:t xml:space="preserve"> решение об одностороннем отказе от исполнения контракта  в случаях, предусмотренных законодательством Российской Федерации 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Требовать от заказчика надлежащего и своевременного выполнения обязательств,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/>
      <w:hyperlink r:id="rId13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обязательств сторон по Контракту.</w:t>
        </w:r>
      </w:hyperlink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38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7.3.5. Принять решение об одностороннем отказе от исполнения контракта по основаниям, предусмотренным Гражданским к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7.3.6 Привлечь к исполнению своих обязательств по Контракта других лиц (субподрядчиков).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этом Подрядчик несет ответственность за неисполнение или ненад</w:t>
      </w:r>
      <w:r>
        <w:rPr>
          <w:rFonts w:ascii="Times New Roman" w:hAnsi="Times New Roman"/>
          <w:sz w:val="24"/>
          <w:szCs w:val="24"/>
        </w:rPr>
        <w:t xml:space="preserve">лежащее исполнение обязательств субподрядчиков.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4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7.4.1. Прин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ять 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а себя обязательства выполнить предусмотренные контрактом работы по  капитальному ремонту объекта капитального строительства.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ельным нормам и правилам, регулирующим данные отношения СП, ГОСТ, ТУ, технических регламентов (норм и правил)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 докуме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4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7.4.2.Выполн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whit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7.4.1 Контракта,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акт, утвержденный Заказчик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(В соответствии с ч. 10 ст. 5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2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осуществлении капитального ремонта линейных объектов, являющихся магистральными газопроводами, нефтепроводами, нефтепродуктопроводами в силу ч. 12.2 ст. 48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составлении сметы на капитальный ремонт объектов капитального строительства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подготовка такого акта не требуется);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14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документы, являющиеся неотъемлемой частью контракта (Прило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жения №№ 1-4 к Контракту).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4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7.4.3. В течение _______ дней со дня, следующего за днем получ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ения от заказчика проекта акта приема-передачи строительной площадки, а также документов, которые определены Приложением № 4 к Контракту, являющимся его неотъемлемой частью, подписать указанный проект акта приема-передачи либо направить мотивированный отка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з от его подписания с указанием причин такого отказа.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4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Своевременно и надлежащим образо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м исполнять обязательства в соответствии с условиями Контракта и представить предусмотренные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7.4.4.1.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Обязанность по обеспечению ведения исполнитель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ной документации возложена на Подрядчика (ч.6 ст. 52 Градостроительного кодекса Российской Федерации).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обязан передать комплект исполнительной документации сформированный в соответствии с положениями При</w:t>
      </w:r>
      <w:r>
        <w:rPr>
          <w:sz w:val="24"/>
          <w:szCs w:val="24"/>
          <w:highlight w:val="white"/>
        </w:rPr>
        <w:t xml:space="preserve">каза Минстроя России от</w:t>
      </w:r>
      <w:r>
        <w:rPr>
          <w:sz w:val="24"/>
          <w:szCs w:val="24"/>
          <w:highlight w:val="white"/>
        </w:rPr>
        <w:t xml:space="preserve">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приказа Минстроя России № 1026/пр. «Об утверждении формы и порядка веден</w:t>
      </w:r>
      <w:r>
        <w:rPr>
          <w:sz w:val="24"/>
          <w:szCs w:val="24"/>
          <w:highlight w:val="white"/>
        </w:rPr>
        <w:t xml:space="preserve">ия общего журнала, в котором ведется учет выполнения работ по строительству, реконструкции, капитальному ремонту объекта капитального строительства» в составе оговоренном Приложением №1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</w:t>
      </w:r>
      <w:r>
        <w:rPr>
          <w:sz w:val="24"/>
          <w:szCs w:val="24"/>
          <w:highlight w:val="white"/>
        </w:rPr>
        <w:t xml:space="preserve">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Приложения №2 Приказа Минстроя </w:t>
      </w:r>
      <w:r>
        <w:rPr>
          <w:sz w:val="24"/>
          <w:szCs w:val="24"/>
          <w:highlight w:val="white"/>
        </w:rPr>
        <w:t xml:space="preserve">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</w:t>
      </w:r>
      <w:r>
        <w:rPr>
          <w:sz w:val="24"/>
          <w:szCs w:val="24"/>
          <w:highlight w:val="white"/>
        </w:rPr>
        <w:t xml:space="preserve">нную документацию.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Срок предоставления комплекта исполнительной документации в соответствии с п.7 Приложения №2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</w:t>
      </w:r>
      <w:r>
        <w:rPr>
          <w:sz w:val="24"/>
          <w:szCs w:val="24"/>
          <w:highlight w:val="white"/>
        </w:rPr>
        <w:t xml:space="preserve">укции, капитальном ремонте объектов капитального строительства" не превышает пяти рабочих дней с даты принятия выполненных работ.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Состав, форма и порядок ведения исполнительной документации при капитальном ремонте объектов капитального строительства и треб</w:t>
      </w:r>
      <w:r>
        <w:rPr>
          <w:rFonts w:ascii="Times New Roman" w:hAnsi="Times New Roman"/>
          <w:sz w:val="24"/>
          <w:szCs w:val="24"/>
          <w:highlight w:val="white"/>
        </w:rPr>
        <w:t xml:space="preserve">ования, предъявляемые к актам освидетельствования работ, конструкций, участков сетей инженерно-технического обеспечения устанавливаются согласно приказу от 16.05.2023 № 344/</w:t>
      </w:r>
      <w:r>
        <w:rPr>
          <w:rFonts w:ascii="Times New Roman" w:hAnsi="Times New Roman"/>
          <w:sz w:val="24"/>
          <w:szCs w:val="24"/>
          <w:highlight w:val="white"/>
        </w:rPr>
        <w:t xml:space="preserve">пр</w:t>
      </w:r>
      <w:r>
        <w:rPr>
          <w:rFonts w:ascii="Times New Roman" w:hAnsi="Times New Roman"/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порядок ведения и требования, предъявляемые к общему журналу, в котором ведется учет выполнения работ при капитальном ремонте объектов капитального строительства, уста</w:t>
      </w:r>
      <w:r>
        <w:rPr>
          <w:rFonts w:ascii="Times New Roman" w:hAnsi="Times New Roman"/>
          <w:sz w:val="24"/>
          <w:szCs w:val="24"/>
          <w:highlight w:val="white"/>
        </w:rPr>
        <w:t xml:space="preserve">навливаются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</w:t>
      </w:r>
      <w:r>
        <w:rPr>
          <w:rFonts w:ascii="Times New Roman" w:hAnsi="Times New Roman"/>
          <w:sz w:val="24"/>
          <w:szCs w:val="24"/>
          <w:highlight w:val="white"/>
        </w:rPr>
        <w:t xml:space="preserve">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</w:t>
      </w:r>
      <w:r>
        <w:rPr>
          <w:rFonts w:ascii="Times New Roman" w:hAnsi="Times New Roman"/>
          <w:sz w:val="24"/>
          <w:szCs w:val="24"/>
          <w:highlight w:val="white"/>
        </w:rPr>
        <w:t xml:space="preserve">ъекта капитального строительства» от 02.12.2022, понимаются текстовые и графические материалы, отражающие фактическое исполнение и фактическое пол</w:t>
      </w:r>
      <w:r>
        <w:rPr>
          <w:rFonts w:ascii="Times New Roman" w:hAnsi="Times New Roman"/>
          <w:sz w:val="24"/>
          <w:szCs w:val="24"/>
          <w:highlight w:val="white"/>
        </w:rPr>
        <w:t xml:space="preserve">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14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</w:t>
        </w:r>
      </w:hyperlink>
      <w:r>
        <w:rPr>
          <w:rFonts w:ascii="Times New Roman" w:hAnsi="Times New Roman" w:eastAsia="Times New Roman" w:cs="Times New Roman"/>
          <w:highlight w:val="white"/>
        </w:rPr>
        <w:t xml:space="preserve"> </w:t>
      </w:r>
      <w:hyperlink r:id="rId14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4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7.4.6. Обеспечить представителям Заказчика возможность осуществлять контроль за исполнением Подрядчиком условий контракта.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4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7.4.7. Информировать Заказчика обо всех происшествиях на объекте капитального строительства, в том числе об ав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часов с момента, ког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4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7.4.8. Обеспечить устранение выявленных недостатков и не приступать к продолжению работ до составления актов об устранении выявленных недостатков.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5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7.4.9.</w:t>
        </w:r>
      </w:hyperlink>
      <w:r>
        <w:rPr>
          <w:highlight w:val="white"/>
        </w:rPr>
        <w:t xml:space="preserve"> </w:t>
      </w:r>
      <w:hyperlink r:id="rId15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возместить убытки в полном объеме в соответствии с гражданским законодательством Российской Федерации.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5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7.4.10.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Не позднее 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ами производства и потребления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5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7.4.11. 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Своевременно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в сроки, указанные в таком запросе, информацию о ходе исполнения обязательств, в том числе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3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7.4.12. </w:t>
      </w:r>
      <w:hyperlink r:id="rId15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Обеспечивать соответствие результатов Работ требованиям качества, безопасности жизни и здоровья, обязательным нормам и правилам, регулирующим данную деятельность, а</w:t>
        </w:r>
        <w:r>
          <w:rPr>
            <w:rFonts w:ascii="Times New Roman" w:hAnsi="Times New Roman"/>
            <w:sz w:val="24"/>
            <w:szCs w:val="24"/>
          </w:rPr>
          <w:t xml:space="preserve">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</w:r>
      </w:hyperlink>
      <w:r/>
      <w:r/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15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в течение 1 (одного) рабочего дня после дня получения указанного запроса док</w:t>
        </w:r>
        <w:r>
          <w:rPr>
            <w:rFonts w:ascii="Times New Roman" w:hAnsi="Times New Roman"/>
            <w:sz w:val="24"/>
            <w:szCs w:val="24"/>
          </w:rPr>
          <w:t xml:space="preserve">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7.4.13. 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5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7.4.14.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невозможности выполнить Раб</w:t>
        </w:r>
        <w:r>
          <w:rPr>
            <w:rFonts w:ascii="Times New Roman" w:hAnsi="Times New Roman"/>
            <w:sz w:val="24"/>
            <w:szCs w:val="24"/>
          </w:rPr>
          <w:t xml:space="preserve">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7.4.15. </w:t>
        </w:r>
      </w:hyperlink>
      <w:r>
        <w:rPr>
          <w:rFonts w:ascii="Times New Roman" w:hAnsi="Times New Roman"/>
          <w:sz w:val="24"/>
          <w:szCs w:val="24"/>
        </w:rPr>
        <w:t xml:space="preserve">Представить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</w:t>
      </w:r>
      <w:r>
        <w:rPr>
          <w:rFonts w:ascii="Times New Roman" w:hAnsi="Times New Roman"/>
          <w:sz w:val="24"/>
          <w:szCs w:val="24"/>
          <w:highlight w:val="white"/>
        </w:rPr>
        <w:t xml:space="preserve">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7.4.16. Обеспечить конфиденциальность информации, п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4.4.17. Все временные подсоединения к комм</w:t>
      </w:r>
      <w:r>
        <w:rPr>
          <w:sz w:val="24"/>
          <w:szCs w:val="24"/>
          <w:highlight w:val="white"/>
        </w:rPr>
        <w:t xml:space="preserve">уникациям Заказчика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ресурсов за счет средств</w:t>
      </w:r>
      <w:r>
        <w:rPr>
          <w:sz w:val="24"/>
          <w:szCs w:val="24"/>
          <w:highlight w:val="white"/>
        </w:rPr>
        <w:t xml:space="preserve"> Подрядчика.</w:t>
      </w:r>
      <w:r>
        <w:rPr>
          <w:strike/>
          <w:sz w:val="24"/>
          <w:szCs w:val="24"/>
          <w:highlight w:val="white"/>
        </w:rPr>
      </w:r>
      <w:r>
        <w:rPr>
          <w:strike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4.4.18. Предоставить Заказчику список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4.4.19. Нести полную материальную ответственность за причинение ущерба своими действиями, в том чи</w:t>
      </w:r>
      <w:r>
        <w:rPr>
          <w:sz w:val="24"/>
          <w:szCs w:val="24"/>
          <w:highlight w:val="white"/>
        </w:rPr>
        <w:t xml:space="preserve">сле и третьей стороне.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4.4.20. В течение 2 (двух)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7.4.21.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4.4.22. Вести с даты начала работ и до их завершения оформленные и зав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еренные в установленном порядке журнал учета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4.4.23. Соблюдать при выполнении 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и </w:t>
      </w:r>
      <w:r>
        <w:rPr>
          <w:rFonts w:ascii="Times New Roman" w:hAnsi="Times New Roman"/>
          <w:sz w:val="24"/>
          <w:szCs w:val="24"/>
          <w:highlight w:val="white"/>
        </w:rPr>
        <w:t xml:space="preserve">внутриобъектовый</w:t>
      </w:r>
      <w:r>
        <w:rPr>
          <w:rFonts w:ascii="Times New Roman" w:hAnsi="Times New Roman"/>
          <w:sz w:val="24"/>
          <w:szCs w:val="24"/>
          <w:highlight w:val="white"/>
        </w:rPr>
        <w:t xml:space="preserve"> режим, в случае, если Заказчиком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санитарно-гигиенических, противопожарных и других норм, действующих на террито</w:t>
      </w:r>
      <w:r>
        <w:rPr>
          <w:rFonts w:ascii="Times New Roman" w:hAnsi="Times New Roman"/>
          <w:sz w:val="24"/>
          <w:szCs w:val="24"/>
          <w:highlight w:val="white"/>
        </w:rPr>
        <w:t xml:space="preserve">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7.4.24. Исполнять иные обязанности, предусмотренные законодательств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highlight w:val="white"/>
        </w:rPr>
      </w:pPr>
      <w:r/>
      <w:hyperlink r:id="rId160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white"/>
          </w:rPr>
          <w:t xml:space="preserve">В случае если НМЦК закупки более 100 млн. руб., то в с</w:t>
        </w:r>
        <w:r>
          <w:rPr>
            <w:rFonts w:ascii="Times New Roman" w:hAnsi="Times New Roman"/>
            <w:i/>
            <w:color w:val="ff0000"/>
            <w:sz w:val="24"/>
            <w:szCs w:val="24"/>
            <w:highlight w:val="white"/>
          </w:rPr>
          <w:t xml:space="preserve">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Постановлением Правительства РФ от 04.09.2013 г. № 775 «Об установлении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а (подрядчика, исполнителя) предоставлять заказчику дополнительную информацию» включается пункт 7.4.25: 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highlight w:val="white"/>
        </w:rPr>
      </w:pPr>
      <w:r/>
      <w:hyperlink r:id="rId161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7.4.25. Предоставлять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Указанная </w:t>
        </w:r>
      </w:hyperlink>
      <w:r>
        <w:rPr>
          <w:rFonts w:ascii="Times New Roman" w:hAnsi="Times New Roman" w:eastAsia="Times New Roman" w:cs="Times New Roman"/>
          <w:highlight w:val="white"/>
        </w:rPr>
        <w:t xml:space="preserve">информация предоставляется Заказчику Под</w:t>
      </w:r>
      <w:r>
        <w:rPr>
          <w:rFonts w:ascii="Times New Roman" w:hAnsi="Times New Roman" w:eastAsia="Times New Roman" w:cs="Times New Roman"/>
          <w:highlight w:val="white"/>
        </w:rPr>
        <w:t xml:space="preserve">рядчиком в течение десяти дней с момента заключения им договора с субподрядчиком. 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162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8. Ответственность Сторон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8.1. Заказчик и подрядчик несут ответственность за неисполнение или ненадлежащее исполнение обязательств, предусмотренных контрактом.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6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Размеры неустоек (штрафов, пеней), указанные в настоящем разделе, определяются в соответствии с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</w:t>
        </w:r>
        <w:r>
          <w:rPr>
            <w:rFonts w:ascii="Times New Roman" w:hAnsi="Times New Roman" w:eastAsiaTheme="minorHAnsi"/>
            <w:sz w:val="24"/>
            <w:szCs w:val="24"/>
            <w:highlight w:val="white"/>
            <w:lang w:eastAsia="en-US"/>
          </w:rPr>
          <w:t xml:space="preserve">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</w:t>
        </w:r>
        <w:r>
          <w:rPr>
            <w:rFonts w:ascii="Times New Roman" w:hAnsi="Times New Roman" w:eastAsiaTheme="minorHAnsi"/>
            <w:sz w:val="24"/>
            <w:szCs w:val="24"/>
            <w:highlight w:val="white"/>
            <w:lang w:eastAsia="en-US"/>
          </w:rPr>
          <w:t xml:space="preserve">я обязательств заказчиком,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поставщиком (подрядчиком, исполнителем), </w:t>
        </w:r>
        <w:r>
          <w:rPr>
            <w:rFonts w:ascii="Times New Roman" w:hAnsi="Times New Roman"/>
            <w:sz w:val="24"/>
            <w:szCs w:val="24"/>
          </w:rPr>
  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</w:t>
      </w:r>
      <w:r>
        <w:rPr>
          <w:rFonts w:ascii="Times New Roman" w:hAnsi="Times New Roman"/>
          <w:sz w:val="24"/>
          <w:szCs w:val="24"/>
        </w:rPr>
        <w:t xml:space="preserve">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сторон об уплате неустоек (штрафов, пеней) направляются в порядке, который предусмотрен контрактом для направления уведомлений.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6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8.2. В случае просрочки исполнения Заказчиком обязательств, предусмотренных Контрактом, а также в иных случаях неисполнения или ненадлежащего </w:t>
        </w:r>
        <w:r>
          <w:rPr>
            <w:rFonts w:ascii="Times New Roman" w:hAnsi="Times New Roman"/>
            <w:sz w:val="24"/>
            <w:szCs w:val="24"/>
          </w:rPr>
          <w:t xml:space="preserve">исполнения Заказчиком обязательств, предусмотренных Контрактом, Подрядчик вправе потребовать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6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Пеня в размере 1/300 (одной трехсотой)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обязательства, п</w:t>
        </w:r>
        <w:r>
          <w:rPr>
            <w:rFonts w:ascii="Times New Roman" w:hAnsi="Times New Roman"/>
            <w:sz w:val="24"/>
            <w:szCs w:val="24"/>
          </w:rPr>
          <w:t xml:space="preserve">редусмотренного Контрактом, начиная со дня, следующего после дня истечения установленного Контрактом срока исполнения обязательства.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66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6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1000 рублей, если цена контракта не превышает 3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68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5000 рублей,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6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10000 рублей, если цена контракта составляет от 50 млн. рублей до 100 млн. рублей (включител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8.4. В случае просрочки исполнения Подрядчиком обязательств (в том числе гарантийного обязательства), предусмотренн</w:t>
        </w:r>
        <w:r>
          <w:rPr>
            <w:rFonts w:ascii="Times New Roman" w:hAnsi="Times New Roman"/>
            <w:sz w:val="24"/>
            <w:szCs w:val="24"/>
          </w:rPr>
          <w:t xml:space="preserve">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Пеня начисляется за каждый день просрочки исполнения Подрядчиком обязательства, предусмотренного Контрактом, в размере одной трехсотой д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ействующей на дату уплаты пени ключевой ставки Центрального банка Российской Федерации от цены Контракта </w:t>
        </w:r>
        <w:r>
          <w:rPr>
            <w:rFonts w:ascii="Times New Roman" w:hAnsi="Times New Roman"/>
            <w:sz w:val="24"/>
            <w:szCs w:val="24"/>
          </w:rPr>
          <w:t xml:space="preserve">(отдельного этапа исполнения Контракта)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уменьшенной на сумму, пропорциональную объему обязательств, предусмотренных Контрактом </w:t>
        </w:r>
        <w:r>
          <w:rPr>
            <w:rFonts w:ascii="Times New Roman" w:hAnsi="Times New Roman"/>
            <w:sz w:val="24"/>
            <w:szCs w:val="24"/>
          </w:rPr>
          <w:t xml:space="preserve">(соответствующим отдель</w:t>
        </w:r>
        <w:r>
          <w:rPr>
            <w:rFonts w:ascii="Times New Roman" w:hAnsi="Times New Roman"/>
            <w:sz w:val="24"/>
            <w:szCs w:val="24"/>
          </w:rPr>
          <w:t xml:space="preserve">ным этапом исполнения Контракта)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 фактически исполненных Подрядчиком.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 процентов цены контракта (этапа) в случае, если цена контракта (этапа) не превышает 3 млн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. рублей;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 процентов цены контракта (этапа) в случае, если цена контракта (этапа) составл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6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 процент цены контракта (этапа) в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случае, если цена контракта (этапа)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8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ж) 0,25 процента цены контракта (этапа) в случае, если цена контракта (этапа) составляет от 2 млрд. рубле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й до 5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18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и) 0,1 процента цены контракта (этапа) в случае, если цена контракта (этапа) превышает 10 млрд. рублей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/>
      <w:hyperlink r:id="rId183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случае, если в извещении об осуществлении закупки установлено требование к подрядчику, не явл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, то добавляется пункт 8.5.1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18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8.5.1. В случае неисполнения Подрядчиком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условия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 Подрядчику начисляется штраф в размере 5 процентов от объема такого привлечения, установленного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Контрактом.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/>
      <w:hyperlink r:id="rId185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 если НМЦК закупки более 100 млн. руб. (ПП РФ от 04.09.2013 г. № 775), 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добавляется пункт 8.5.2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8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8.5.2. За </w:t>
        </w:r>
        <w:r>
          <w:rPr>
            <w:rFonts w:ascii="Times New Roman" w:hAnsi="Times New Roman"/>
            <w:sz w:val="24"/>
            <w:szCs w:val="24"/>
          </w:rPr>
          <w:t xml:space="preserve">непредоставление</w:t>
        </w:r>
        <w:r>
          <w:rPr>
            <w:rFonts w:ascii="Times New Roman" w:hAnsi="Times New Roman"/>
            <w:sz w:val="24"/>
            <w:szCs w:val="24"/>
          </w:rPr>
          <w:t xml:space="preserve"> информации, указанн</w:t>
        </w:r>
        <w:r>
          <w:rPr>
            <w:rFonts w:ascii="Times New Roman" w:hAnsi="Times New Roman"/>
            <w:sz w:val="24"/>
            <w:szCs w:val="24"/>
          </w:rPr>
          <w:t xml:space="preserve">ой в пункте 7.4.24 Контракта, с Подрядчика подлежит взысканию пени в размере одной трехсотой действующей на дату уплаты пени ключевой ставки Центрального банка Российской Федерации от цены договора, заключенного Подрядчиком с субподрядчиком. Пеня подлежит </w:t>
        </w:r>
        <w:r>
          <w:rPr>
            <w:rFonts w:ascii="Times New Roman" w:hAnsi="Times New Roman"/>
            <w:sz w:val="24"/>
            <w:szCs w:val="24"/>
          </w:rPr>
          <w:t xml:space="preserve">начислению за каждый день просрочки исполнения такого обязательства.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/>
      <w:hyperlink r:id="rId187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случае, если контрак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т заключаются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услуг для обеспечения государственных и муниципальных нужд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"), то пункт 8.5 излагается в следующей редакции:</w:t>
        </w:r>
      </w:hyperlink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8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</w:t>
        </w:r>
        <w:r>
          <w:rPr>
            <w:rFonts w:ascii="Times New Roman" w:hAnsi="Times New Roman"/>
            <w:sz w:val="24"/>
            <w:szCs w:val="24"/>
          </w:rPr>
          <w:t xml:space="preserve">в размере 1 процента цены контракта (этапа), но не более 5 тыс. рублей и не менее 1 тыс. рублей.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8.6. За каждый факт неисполнения или ненадлежащего исполнения Подрядчиком обязательства, предусмотренного Контрактом, </w:t>
        </w:r>
        <w:r>
          <w:rPr>
            <w:rFonts w:ascii="Times New Roman" w:hAnsi="Times New Roman" w:eastAsiaTheme="minorHAnsi"/>
            <w:i/>
            <w:sz w:val="24"/>
            <w:szCs w:val="24"/>
            <w:lang w:eastAsia="en-US"/>
          </w:rPr>
          <w:t xml:space="preserve">которое не имеет стоимостного выражения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размер штрафа устанавливается (при наличии в контракте таких обязательств) в следующем поряд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1000 рублей, если цена контракта не превышает 3 млн. рублей;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5000 рублей,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10000 рублей,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8.7. 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неисполнения или ненадлежащего исполнения Подрядчиком обязательств, предусмотренных Контрактом, заключенным с поб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едителем закупки (или с иным участником закупки в случаях, установленных Законом о контрактной системе), </w:t>
        </w:r>
        <w:r>
          <w:rPr>
            <w:rFonts w:ascii="Times New Roman" w:hAnsi="Times New Roman" w:eastAsiaTheme="minorHAnsi"/>
            <w:i/>
            <w:sz w:val="24"/>
            <w:szCs w:val="24"/>
            <w:lang w:eastAsia="en-US"/>
          </w:rPr>
          <w:t xml:space="preserve">предложившим наиболее высокую цену за право заключения контракта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размер штрафа рассчитывается в порядке, установленном Правилами, за исключением проср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очки исполнения обязательств (в том числе гарантийного обязательства), предусмотренных Контрактом, и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5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а) в случае, если цена контракта не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6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10 процентов начальной (максимальной) цены контракта, если цена контракта не превышает 3 млн. рублей;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7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8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9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б) в случае, если цена контракта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00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10 процентов цены контракта, если цена контракта не превышает 3 млн. рублей;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01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5 процентов цены контракта,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/>
      <w:hyperlink r:id="rId202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 проце</w:t>
        </w:r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нт цены контракта, если цена контракта составляет от 50 млн. рублей до 100 млн. рублей </w:t>
        </w:r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(включительно). 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8.8. Общая сумма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начисленных штрафов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 за неисполнение или ненадлежащее исполн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ение Подрядчиком обязательств, предусмотренных Контрактом, не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Общая сумма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начисленных штрафов 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за ненадлежащее исполнение Заказчиком обязательств, предусмотренных Контрактом, не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0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8.9. </w:t>
        </w:r>
        <w:r>
          <w:rPr>
            <w:highlight w:val="none"/>
          </w:rPr>
          <w:t xml:space="preserve"> 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В случае неисполнения или ненадлежащего исполнения Подрядчиком обязательств,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предусмотренных Контрактом, Заказчик вправе произвести оплату по Контракту за вычетом соответствующего размера неустой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ки (штрафа, пени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),  за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 исключением случаев, когда сумма начисленных и неуплаченных неустоек (штрафов, пеней) подлежит списанию в  порядке, предусмотренном Правительством Российской Федерации. При этом исполнение обязательства Подрядчика по перечислению неу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стойки (штрафа, пени) и (или) убытков в доход бюджета возлагается на Заказчика.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0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8.10. Уплата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Стороной неустойки (штрафа, пени) не освобождает ее от исполнения обязательств по Контракту.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8.11. </w:t>
      </w:r>
      <w:r>
        <w:rPr>
          <w:rFonts w:ascii="Times New Roman" w:hAnsi="Times New Roman"/>
          <w:sz w:val="24"/>
          <w:szCs w:val="24"/>
          <w:highlight w:val="none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</w:t>
      </w:r>
      <w:r>
        <w:rPr>
          <w:rFonts w:ascii="Times New Roman" w:hAnsi="Times New Roman"/>
          <w:sz w:val="24"/>
          <w:szCs w:val="24"/>
          <w:highlight w:val="none"/>
        </w:rPr>
        <w:t xml:space="preserve">ом, произошло вследствие непреодолимой силы или по вине другой стороны.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07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9. Обеспечение исполнения Контракта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highlight w:val="none"/>
        </w:rPr>
      </w:r>
      <w:hyperlink r:id="rId20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9.1. Обеспечение исполнения Контра</w:t>
        </w:r>
        <w:r>
          <w:rPr>
            <w:rFonts w:ascii="Times New Roman" w:hAnsi="Times New Roman"/>
            <w:sz w:val="24"/>
            <w:szCs w:val="24"/>
          </w:rPr>
          <w:t xml:space="preserve">кта предусмотрено для </w:t>
        </w:r>
        <w:r>
          <w:rPr>
            <w:rFonts w:ascii="Times New Roman" w:hAnsi="Times New Roman"/>
            <w:sz w:val="24"/>
            <w:szCs w:val="24"/>
          </w:rPr>
          <w:t xml:space="preserve">обеспечения исполнения Подрядчиком его обязательств по Контракту, в том числе таких обязательств, как выполнение Работ надлежащего качества, соблюдения сроков выполнения Работ, оплата неустойки (штрафа, пени) за неисполнение или ненадлежащее исполнение усл</w:t>
        </w:r>
        <w:r>
          <w:rPr>
            <w:rFonts w:ascii="Times New Roman" w:hAnsi="Times New Roman"/>
            <w:sz w:val="24"/>
            <w:szCs w:val="24"/>
          </w:rPr>
          <w:t xml:space="preserve">овий Контракта, возмещение ущерба.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0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Исполнение Контракта обеспечивается предоставлением незави</w:t>
        </w:r>
        <w:r>
          <w:rPr>
            <w:rFonts w:ascii="Times New Roman" w:hAnsi="Times New Roman"/>
            <w:sz w:val="24"/>
            <w:szCs w:val="24"/>
          </w:rPr>
          <w:t xml:space="preserve">симой гарантии,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</w:t>
        </w:r>
        <w:r>
          <w:rPr>
            <w:rFonts w:ascii="Times New Roman" w:hAnsi="Times New Roman"/>
            <w:sz w:val="24"/>
            <w:szCs w:val="24"/>
          </w:rPr>
          <w:t xml:space="preserve">ими Заказчику. Способ обеспечения исполнения Контракта определяется Подрядчиком самостоятельно. 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1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При снижении цены в предложенной Подрядчиком заявке на двадцать пять и более процентов по отношению к начальной (максимальной) цене Контракта Подрядчик, с которым заключается Контракт, предоставляет обеспечение исполнения Контракта с учетом положений </w:t>
        </w:r>
        <w:r>
          <w:rPr>
            <w:rFonts w:ascii="Times New Roman" w:hAnsi="Times New Roman"/>
            <w:sz w:val="24"/>
            <w:szCs w:val="24"/>
          </w:rPr>
          <w:t xml:space="preserve">статьи 37 Закона о контрактной системе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_(</w:t>
      </w:r>
      <w:r>
        <w:rPr>
          <w:rFonts w:ascii="Times New Roman" w:hAnsi="Times New Roman"/>
          <w:sz w:val="24"/>
          <w:szCs w:val="24"/>
          <w:highlight w:val="white"/>
        </w:rPr>
        <w:t xml:space="preserve">_______) рублей ___ копеек.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случае, если контракт заключаются по результатам определения пос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тавщика (подрядчика, исполнителя) в соответствии с пунктом 1 части 1 статьи 30 Федерального закона «О контрактной системе в сфере закупок товаров, работ, услуг для обеспечения государственных и муниципальных нужд»), пункт 9.2 изложить в следующей редакции:</w:t>
      </w:r>
      <w:r>
        <w:rPr>
          <w:rFonts w:eastAsia="Times New Roman"/>
          <w:i/>
          <w:color w:val="ff0000"/>
          <w:sz w:val="24"/>
          <w:szCs w:val="24"/>
          <w:highlight w:val="white"/>
        </w:rPr>
      </w:r>
      <w:r>
        <w:rPr>
          <w:rFonts w:eastAsia="Times New Roman"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  <w:highlight w:val="white"/>
        </w:rPr>
      </w:r>
      <w:r>
        <w:rPr>
          <w:bCs/>
          <w:i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white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pPr>
      <w:r>
        <w:rPr>
          <w:rStyle w:val="844"/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В случае если расчеты по контракту в части выплаты аванса подлежат казначейскому сопровождению, пункт 9.2 изложить в следующей редакции: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9.2. Размер обеспечения исполнения Кон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тракта составляет ___ % от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>
        <w:rPr>
          <w:rStyle w:val="844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 xml:space="preserve">Размер обеспечения исполнения Контракта будет пересчитан в соответствии </w:t>
      </w:r>
      <w:r>
        <w:rPr>
          <w:rFonts w:ascii="Times New Roman" w:hAnsi="Times New Roman" w:eastAsia="Times New Roman" w:cs="Times New Roman"/>
          <w:i/>
          <w:iCs/>
        </w:rPr>
        <w:t xml:space="preserve">с  п.</w:t>
      </w:r>
      <w:r>
        <w:rPr>
          <w:rFonts w:ascii="Times New Roman" w:hAnsi="Times New Roman" w:eastAsia="Times New Roman" w:cs="Times New Roman"/>
          <w:i/>
          <w:iCs/>
        </w:rPr>
        <w:t xml:space="preserve"> 3 ч. 6 ст. 96 </w:t>
      </w:r>
      <w:r>
        <w:rPr>
          <w:rFonts w:ascii="Times New Roman" w:hAnsi="Times New Roman"/>
          <w:i/>
          <w:iCs/>
          <w:sz w:val="24"/>
          <w:szCs w:val="24"/>
        </w:rPr>
        <w:t xml:space="preserve">Закона о контрактной системе.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Вариант IV.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Style w:val="844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В случае если расчеты по контракту в части выплаты аванса подлежат казначейско</w:t>
      </w:r>
      <w:r>
        <w:rPr>
          <w:rStyle w:val="844"/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му сопровождению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 и контракт заключаются по результатам определения поставщика (подрядчика, исполнителя) в соответствии с пунктом 1 части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 1 статьи 30 Федерального закона «О контрактной системе в сфере закупок товаров, работ, услуг для обеспечения государственных и муниципальных нужд»), пункт 9.2 изложить в следующей редакции: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cyan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9.2. Размер обеспечения исполнения Контракта составляет ___ % от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цены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контракта,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Style w:val="844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уменьшенной</w:t>
      </w:r>
      <w:r>
        <w:rPr>
          <w:rStyle w:val="844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cyan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cy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1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9.3. В ходе исполнения Контракта Подрядчик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</w:t>
        </w:r>
        <w:r>
          <w:rPr>
            <w:rFonts w:ascii="Times New Roman" w:hAnsi="Times New Roman"/>
            <w:sz w:val="24"/>
            <w:szCs w:val="24"/>
          </w:rPr>
          <w:t xml:space="preserve">ыть уменьшен в порядке и случаях, которые предусмотрены Законом о контрактной системе.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hyperlink r:id="rId21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9.4. </w:t>
        </w:r>
        <w:r>
          <w:rPr>
            <w:rFonts w:ascii="Times New Roman" w:hAnsi="Times New Roman"/>
            <w:sz w:val="24"/>
            <w:szCs w:val="24"/>
          </w:rPr>
          <w:t xml:space="preserve">Срок действия независимой гарантии определяется    Подрядчиком самостоятельно в соответствии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</w:t>
        </w:r>
        <w:r>
          <w:rPr>
            <w:rFonts w:ascii="Times New Roman" w:hAnsi="Times New Roman"/>
            <w:sz w:val="24"/>
            <w:szCs w:val="24"/>
          </w:rPr>
          <w:t xml:space="preserve">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/>
      <w:hyperlink r:id="rId21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Независимая гаран</w:t>
        </w:r>
        <w:r>
          <w:rPr>
            <w:rFonts w:ascii="Times New Roman" w:hAnsi="Times New Roman"/>
            <w:sz w:val="24"/>
            <w:szCs w:val="24"/>
          </w:rPr>
          <w:t xml:space="preserve">тия должна быть безотзывной и должна содержать сведения, указанные в Законе о контрактной системе.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21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Подрядчиком его обязательств по Контракту, Подрядчик обязуется в течение</w:t>
        </w:r>
        <w:r>
          <w:rPr>
            <w:rFonts w:ascii="Times New Roman" w:hAnsi="Times New Roman"/>
            <w:sz w:val="24"/>
            <w:szCs w:val="24"/>
          </w:rPr>
          <w:t xml:space="preserve">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21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</w:t>
        </w:r>
        <w:r>
          <w:rPr>
            <w:rFonts w:ascii="Times New Roman" w:hAnsi="Times New Roman"/>
            <w:sz w:val="24"/>
            <w:szCs w:val="24"/>
          </w:rPr>
          <w:t xml:space="preserve">,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Размер такого обеспечения может быть уменьшен в порядке и случаях, которые предусмотрены частями 7, 7.1, 7.2 и 7.3 статьи 96 Закона о контрактной системе. За каждый день просрочки исполнения подрядчиком обязательства, предусмотренного частью 30 ст. 34 Зако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на о контрактной системе, начисляется пеня в размере, определенном в порядке, установленном в соответствии с частью 7 ст. 34 Закона о контрактной системе.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9.5.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9.4 Контрак</w:t>
        </w:r>
        <w:r>
          <w:rPr>
            <w:rFonts w:ascii="Times New Roman" w:hAnsi="Times New Roman"/>
            <w:sz w:val="24"/>
            <w:szCs w:val="24"/>
          </w:rPr>
          <w:t xml:space="preserve">та, признается существенным нарушением Контракта Подрядчиком и является основанием для расторжения Контракта по требованию Заказчика. При этом Заказчик вправе потребовать от Подрядчика возмещение ущерба в полном объеме.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9.6. В случае надлежащего исполнения Подрядчиком обязательств по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Контракту</w:t>
        </w:r>
        <w:r>
          <w:rPr>
            <w:rFonts w:ascii="Times New Roman" w:hAnsi="Times New Roman"/>
            <w:sz w:val="24"/>
            <w:szCs w:val="24"/>
          </w:rPr>
          <w:t xml:space="preserve"> обеспечение исполнен</w:t>
        </w:r>
        <w:r>
          <w:rPr>
            <w:rFonts w:ascii="Times New Roman" w:hAnsi="Times New Roman"/>
            <w:sz w:val="24"/>
            <w:szCs w:val="24"/>
          </w:rPr>
          <w:t xml:space="preserve">ия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Контракта</w:t>
        </w:r>
        <w:r>
          <w:rPr>
            <w:rFonts w:ascii="Times New Roman" w:hAnsi="Times New Roman"/>
            <w:sz w:val="24"/>
            <w:szCs w:val="24"/>
          </w:rPr>
          <w:t xml:space="preserve"> подлежит возврату Подрядчику. Заказчик осуществляет возврат денежных средств на расчетный счет Подрядчика, указанный в Контракте, после выполнения всего объема Работ в течение ___ (____________) дней* с даты подписания</w:t>
        </w:r>
        <w: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Заказчиком документа о п</w:t>
        </w:r>
        <w:r>
          <w:rPr>
            <w:rFonts w:ascii="Times New Roman" w:hAnsi="Times New Roman"/>
            <w:sz w:val="24"/>
            <w:szCs w:val="24"/>
          </w:rPr>
          <w:t xml:space="preserve">риемке, при отсутствии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/>
      <w:hyperlink r:id="rId2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</w:t>
        </w:r>
        <w:r>
          <w:rPr>
            <w:rFonts w:ascii="Times New Roman" w:hAnsi="Times New Roman"/>
            <w:sz w:val="24"/>
            <w:szCs w:val="24"/>
          </w:rPr>
          <w:t xml:space="preserve">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Подрядчиком в качест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ве обеспечения исполнения контракта, по заявлению Подрядчика подлежит возврату Подр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ядчику в течение ___(__________) дней* с даты получения Заказчиком указанного заявления, при отсутствии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color w:val="ff0000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*срок возврата не должен превышать тридцать дней, а в случае установления заказчиком огран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ичения, предусмотренного частью 3 статьи 30 настоящего Федерального закона, такой срок не должен превышать пятнадцать дней</w:t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неисполнения или ненадлежащего исполнения Подрядчиком обязательств, предусмотренных Контрактом, Заказчик вправе осуществить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удержание суммы неустойки (штрафа, пени) из обеспечения исполнения Контракта, предоставленного Подрядчиком, за исключением случаев, когда сумма начисленных и неуплаченных неусто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ек (штрафов, пеней) подлежит списанию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  порядке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, предусмотренном Правительство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м Российской Федерации.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9.7. Обеспечение исполнения Контракта сохраняет свою силу при изменении законодательства Российской Федерации, а также при реорганизации Подрядчика или Заказчика.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9.8. Все затраты, связанные с заключением и оформлением договоров и иных документов по обеспечению исполнения Контракта, несет Подрядчик.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2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9.9. Подрядчик освобождается от предоставления обеспечения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/>
      <w:hyperlink r:id="rId222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 если обеспечение исполнения не устанавливается, то раздел 9 излагается в следующей ред</w:t>
        </w:r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акции: </w:t>
        </w:r>
      </w:hyperlink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2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исполнения контракта не установлено.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/>
      <w:hyperlink r:id="rId224" w:tooltip="https://login.consultant.ru/link/?req=doc&amp;base=LAW&amp;n=451123&amp;dst=100092" w:history="1">
        <w:r>
          <w:rPr>
            <w:rFonts w:ascii="Times New Roman" w:hAnsi="Times New Roman" w:eastAsia="Times New Roman"/>
            <w:b/>
            <w:sz w:val="24"/>
            <w:szCs w:val="24"/>
          </w:rPr>
          <w:t xml:space="preserve">10. Гарантийные обязательства </w:t>
        </w:r>
      </w:hyperlink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/>
      <w:hyperlink r:id="rId225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lang w:eastAsia="ru-RU"/>
          </w:rPr>
          <w:t xml:space="preserve">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в случае установления гарантийных обязательств</w:t>
        </w:r>
        <w:r>
          <w:rPr>
            <w:rFonts w:ascii="Times New Roman" w:hAnsi="Times New Roman"/>
            <w:i/>
            <w:color w:val="ff0000"/>
            <w:sz w:val="24"/>
            <w:szCs w:val="24"/>
            <w:lang w:eastAsia="ru-RU"/>
          </w:rPr>
          <w:t xml:space="preserve">)</w:t>
        </w:r>
      </w:hyperlink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  <w:rPr>
          <w:color w:val="000000" w:themeColor="text1"/>
        </w:rPr>
      </w:pPr>
      <w:r/>
      <w:hyperlink r:id="rId226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10.1.  Гарантия качества результата работ, предусмотренного Контрактом, распространяется на все, составляющее результат работ.</w:t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</w:pPr>
      <w:r/>
      <w:hyperlink r:id="rId227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10.2. Гарантийный срок на результат работ устанавливается со дня приемки заказчиком результата работ, а в случае досрочного расторжения контракта - со дня, с которого контракт в соответствии с закон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одательством Российской Федерации считается расторгнутым </w:t>
        </w: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 xml:space="preserve">(</w:t>
        </w:r>
        <w:r>
          <w:rPr>
            <w:rFonts w:ascii="Times New Roman" w:hAnsi="Times New Roman"/>
            <w:i/>
            <w:iCs/>
            <w:color w:val="ff0000"/>
            <w:sz w:val="24"/>
            <w:szCs w:val="24"/>
            <w:lang w:eastAsia="ru-RU"/>
          </w:rPr>
          <w:t xml:space="preserve">Гарантийный срок на результат работ не может быть менее 5 лет</w:t>
        </w:r>
        <w:r>
          <w:rPr>
            <w:rFonts w:ascii="Times New Roman" w:hAnsi="Times New Roman"/>
            <w:i/>
            <w:iCs/>
            <w:color w:val="ff0000"/>
            <w:sz w:val="24"/>
            <w:szCs w:val="24"/>
            <w:lang w:eastAsia="ru-RU"/>
          </w:rPr>
          <w:t xml:space="preserve">)</w:t>
        </w:r>
      </w:hyperlink>
      <w:r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 xml:space="preserve">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/>
      <w:hyperlink r:id="rId22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10.3. В случае если производителями или поставщиками материалов, конструкций, изделий или обору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дования, подлежащих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сроком, установленным контрактом, к соответствующим материалам, конст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рукциям, изделиям и оборудованию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гарантии качества и гарантийные сроки, предусмотренные указанными поставщ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иками или производителями.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10.4.</w:t>
      </w:r>
      <w:hyperlink r:id="rId22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Устранение недостатков (дефектов) результата Работ, выявленн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ых в течение гарантийного срока, осуществляется силами Подрядчика и за его счет.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в течение гарантийного срока, установленного контрактом, будут обнаружены недостатки (дефекты) результата работ, Заказчик уведомляет об этом подрядчика в порядке,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редусмотренном контрактом для направления уведомлений.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10.6. </w:t>
      </w:r>
      <w:hyperlink r:id="rId230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Не позднее 10-го дня со дня полу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чения Подрядчиком уведомления о выявленных недостатках (дефектах)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 и подписывают указанный акт в порядке, установленном контрактом.</w:t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10.7. </w:t>
      </w:r>
      <w:hyperlink r:id="rId23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В случае уклонения подрядчика от составления и (или) подписания акта о выявленных недо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статках (дефектах) результата работ заказчик вправе в срок, установленный контрактом для составления такого акта, составить его без участия подрядчика, подписать со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своей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стороны и направить указанный акт подрядчику в порядке,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бразом.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10.8.</w:t>
      </w:r>
      <w:hyperlink r:id="rId23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Если иной срок не будет согласован сторонами контракта дополнительно, подрядчик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акта о выявленных недостатках (дефектах) результата работ, составл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енного без участия подрядчика и подписанного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10.9.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отказа подрядчика от устранения выявленных недостатков (дефектов) результата работ или в случае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неустранения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недостатков (дефектов) результата работ в установленный контрактом или иной согласованный сторонами контракта срок заказчик вправе привлеч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 третьих лиц для устранения таких недостатков (дефектов) результата работ и потребовать от подрядчика возмещения расходов на устранение недостатков (дефектов) результата работ.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10.10.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Течение гарантийного срока прерывается на все время, на протяжении кото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рого результат работ не мог эксплуатироваться вследствие недостатков (дефектов) результата работ, допущенных подрядчиком.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/>
      <w:hyperlink r:id="rId23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10.11.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В целях предоставления Подрядчиком гарантии качества на результат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выполненных Работ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и возможности использования результата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выполненных Работ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на протяжении указанного в Контракте гарантийного срока, устанавливается обеспе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чение гарантийных обязательств в размере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_____% (______процентов) начальной (максимальной) цены Контракта, что составляет ____________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_(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_________) рублей ___ копеек.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 гарантийных обязательств предоставляется Подрядчиком на электронную почту, ук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азанную в реквизитах Заказчика в электронном контракте, сформированном с использованием единой информационной системы в сфере закупок, в срок не позднее одного рабочего дня до даты формирования Подрядчиком в единой информационной системе в сфере закупок до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кумента о приемке.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3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Гарантийные обязательства обеспечиваются предоставлением независимой гаран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тии, 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чику.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3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Способ обеспечения гарантийных обязательств определяется Подрядчиком самостоятельно.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3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Подрядчик вправе изменить способ обеспечения гарантийных обязательств и (или) предоставить Зака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зчику взамен ранее предоставленного обеспечения гарантийных обязательств новое обеспечение гарантийных обязательств.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hyperlink r:id="rId23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Срок действия независимой гарантии определяется Подрядч</w:t>
        </w:r>
        <w:r>
          <w:rPr>
            <w:rFonts w:ascii="Times New Roman" w:hAnsi="Times New Roman"/>
            <w:sz w:val="24"/>
            <w:szCs w:val="24"/>
          </w:rPr>
          <w:t xml:space="preserve">иком самостоятельно в соответствии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</w:t>
        </w:r>
        <w:r>
          <w:rPr>
            <w:rFonts w:ascii="Times New Roman" w:hAnsi="Times New Roman"/>
            <w:sz w:val="24"/>
            <w:szCs w:val="24"/>
          </w:rPr>
          <w:t xml:space="preserve"> один месяц, в том числе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3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надлежащего исполнения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Подрядчиком</w:t>
        </w:r>
        <w:r>
          <w:rPr>
            <w:rFonts w:ascii="Times New Roman" w:hAnsi="Times New Roman"/>
            <w:sz w:val="24"/>
            <w:szCs w:val="24"/>
          </w:rPr>
          <w:t xml:space="preserve"> гарантийных обязательств, обеспечение гарантийных обязательств подлежит возврату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Подрядчику</w:t>
        </w:r>
        <w:r>
          <w:rPr>
            <w:rFonts w:ascii="Times New Roman" w:hAnsi="Times New Roman"/>
            <w:sz w:val="24"/>
            <w:szCs w:val="24"/>
          </w:rPr>
          <w:t xml:space="preserve">. Заказчик осуществляет возврат денежных средств на расчетный счет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</w:rPr>
          <w:t xml:space="preserve">, указанный в Контракте, в течение 15 пя</w:t>
        </w:r>
        <w:r>
          <w:rPr>
            <w:rFonts w:ascii="Times New Roman" w:hAnsi="Times New Roman"/>
            <w:sz w:val="24"/>
            <w:szCs w:val="24"/>
          </w:rPr>
          <w:t xml:space="preserve">тнадцати) дней с даты окончания срока обеспечиваемых обязательств.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3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гарантийных об</w:t>
        </w:r>
        <w:r>
          <w:rPr>
            <w:rFonts w:ascii="Times New Roman" w:hAnsi="Times New Roman"/>
            <w:sz w:val="24"/>
            <w:szCs w:val="24"/>
          </w:rPr>
          <w:t xml:space="preserve">язательств сохраняет свою силу при изменении законодательства Российской Федерации, а также при реорганизации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</w:rPr>
          <w:t xml:space="preserve"> или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Все затраты, связанные с заключением и оформлением договоров и иных документов по обеспечению гарантийных обязательств, несет Подрядчик.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4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не предоставления Подрядчиком обеспечения гарантийных обязательств либо предоставления с нарушением условий, указанных в настоящем пункте, Заказчик вправе приня</w:t>
        </w:r>
        <w:r>
          <w:rPr>
            <w:rFonts w:ascii="Times New Roman" w:hAnsi="Times New Roman"/>
            <w:sz w:val="24"/>
            <w:szCs w:val="24"/>
          </w:rPr>
          <w:t xml:space="preserve">ть решение об одностороннем отказе от исполнения Контракта в порядке, предусмотренном разделом 11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4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Подрядчик освобождается от предоставления обеспечения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/>
      <w:hyperlink r:id="rId243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случае, если обеспечение гарантийных обязательств не устанавливается, то пункт 10.12 излагается в следующей редакции: </w:t>
        </w:r>
      </w:hyperlink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4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гарантийных обязательств не установлено.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245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11. Срок действия,  порядо</w:t>
        </w:r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к изменения и расторжения Контракта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11.1.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дата начала исполнения Контракта - ____________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_____________________________;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срок исполнения Контракта - 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Если контрактом предусмотрены этапы, то также указываются: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Сроки отдельных этапов исполнения Контракта: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1 этап: 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_________________________________;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2 этап: __________________________________________________________________; и т.д.</w:t>
      </w:r>
      <w:r>
        <w:rPr>
          <w:highlight w:val="white"/>
        </w:rPr>
      </w:r>
      <w:r>
        <w:rPr>
          <w:highlight w:val="white"/>
        </w:rPr>
      </w:r>
    </w:p>
    <w:p>
      <w:pPr>
        <w:ind w:firstLine="737"/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11.4. 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 случаях, установленных Законом 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онтрактной системе, Заказчик обязан принять решение об одностороннем отказе от исполнения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11.5. 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ции для одностороннего отказа от исполнения договора подряда, в том числе в следующих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11.5.1. 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В любое время до сдачи результата Работы, уплатив Подрядчику часть установленной цены пропорционально части Работы, выполненной до получения извещения об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 отказе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Заказчика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от исполнения Контракта (статья 717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11.5.2. </w:t>
      </w:r>
      <w:r>
        <w:rPr>
          <w:rFonts w:ascii="Times New Roman" w:hAnsi="Times New Roman" w:eastAsia="Times New Roman"/>
          <w:iCs/>
          <w:sz w:val="24"/>
          <w:szCs w:val="24"/>
          <w:highlight w:val="white"/>
        </w:rPr>
        <w:t xml:space="preserve">Если Подрядчик не приступает своевременно к исполнению Контракта или выполняет Работу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(пункт 2 статьи 715 ГК РФ)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en-US"/>
        </w:rPr>
        <w:t xml:space="preserve">11.5.3. 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Если во время выполнения Работы станет очевидным, что она не будет выполнена надлежащим образом,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вправе назначить Подрядчику разумный срок для устранения недостатков и при неисполнении Подрядчиком в назначенный срок этого требования отказ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аться от исполнения Контракта (пункт 3 статьи 715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11.5.4. Если отступления в Работе от условий Контракта или иные недостатки результата Работы в установленный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разумный срок не были устранены Подрядчиком либо являются существенными и неус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транимыми (пункт 3 статьи 723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11.5.5. Если при нарушении Подрядчиком конечного срока выполнения Работ, а также иных установленных Контрактом сроков, включая начальный и промежуточные сроки, исполнение Подрядчиком Контракта утратило для Заказчика ин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терес (пункт 3 статьи 708 ГК РФ, пункт 2 статьи 405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11.6. </w:t>
      </w:r>
      <w:r>
        <w:rPr>
          <w:rFonts w:ascii="Times New Roman" w:hAnsi="Times New Roman"/>
          <w:sz w:val="24"/>
          <w:szCs w:val="24"/>
          <w:highlight w:val="white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11.7. </w:t>
      </w:r>
      <w:hyperlink r:id="rId246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В случае принятия одной из сторон контракта решения об одностороннем отказе от исполнения контр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акта расторжение контракта после принятия такого решения осуществляется в порядке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, установленном законодательством Российской Федерации о контрактной системе в сфере закупок.</w:t>
        </w:r>
      </w:hyperlink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11.8. Изменение существенных условий контракта при его исполнении не допускается,</w:t>
      </w:r>
      <w:r>
        <w:rPr>
          <w:rFonts w:ascii="Times New Roman" w:hAnsi="Times New Roman"/>
          <w:sz w:val="24"/>
          <w:szCs w:val="24"/>
          <w:highlight w:val="none"/>
        </w:rPr>
        <w:t xml:space="preserve"> за исключением их изменения в случаях, предусмотренных законодательством Российской Федерации о контрактной системе в сфере закупок.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11.9. В</w:t>
      </w:r>
      <w:r>
        <w:rPr>
          <w:rFonts w:ascii="Times New Roman" w:hAnsi="Times New Roman"/>
          <w:sz w:val="24"/>
          <w:szCs w:val="24"/>
          <w:highlight w:val="none"/>
        </w:rPr>
        <w:t xml:space="preserve"> случае необходимости внесения изменений в Смету контракта (Приложение № </w:t>
      </w:r>
      <w:r>
        <w:rPr>
          <w:rFonts w:ascii="Times New Roman" w:hAnsi="Times New Roman"/>
          <w:sz w:val="24"/>
          <w:szCs w:val="24"/>
          <w:highlight w:val="none"/>
        </w:rPr>
        <w:t xml:space="preserve">5 )</w:t>
      </w:r>
      <w:r>
        <w:rPr>
          <w:rFonts w:ascii="Times New Roman" w:hAnsi="Times New Roman"/>
          <w:sz w:val="24"/>
          <w:szCs w:val="24"/>
          <w:highlight w:val="none"/>
        </w:rPr>
        <w:t xml:space="preserve"> сторонам Контракта необходимо заключить дополнительное соглашение в письменной форме (далее - Соглашение). 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Такое Согла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шение должно включать в себя описание всех внесенных изменений, зафиксированных для каждой конкретной строки как Сметы контракта, так и Ведомости объемов конструктивных решений и каждое изменение должно сопровождаться указанием соответствующих ном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еров измененных сметных расчетов.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hyperlink r:id="rId24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11.10. Если одной из сторон контракта по основаниям, которые предусмотрены законодательством Российской Федерации о контрактной системе в сфере закупок, предлагается изменить суще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ственные условия контракта,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документов, обосновывающи</w:t>
        </w:r>
        <w:r>
          <w:rPr>
            <w:rFonts w:ascii="Times New Roman" w:hAnsi="Times New Roman"/>
            <w:sz w:val="24"/>
            <w:szCs w:val="24"/>
          </w:rPr>
          <w:t xml:space="preserve">х такое предложение, а также проект</w:t>
        </w:r>
        <w:r>
          <w:rPr>
            <w:rFonts w:ascii="Times New Roman" w:hAnsi="Times New Roman"/>
            <w:sz w:val="24"/>
            <w:szCs w:val="24"/>
          </w:rPr>
          <w:t xml:space="preserve"> соглашения об изменении условий контракта, подписанный лицом, имеющим право дейст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вовать от имени стороны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/>
      <w:hyperlink r:id="rId24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11.11. Сторона контракта, получившая предложение об изменении существенных условий контракта, в течение 10 рабочих дней со дня, следующего за днем получения предложения об изменении существенных условий контракта, по результатам рас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смотрения такого предложения в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порядке, установленном законодательством Российской Федерации о контрактной системе в сфере закупок, контрактом, направляет другой стороне контракта подписанное соглашение об изменении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условий конт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</w:rPr>
          <w:t xml:space="preserve">ракта либо в письменной форм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</w:rPr>
          <w:t xml:space="preserve">е отказ об изменении существенных условий контракта с обоснованием такого отказа.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11.12. При расторжении Контракта по соглашению сторон заказчик оплачивает подрядчику только работы, выполненные и принятые Заказчиком до расторжения настоящего Контракта.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49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12. Порядок урегулирования споров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12.1. При исполнении своих обязательств по контракту стороны должны действовать добросовестно и разумно. При исполнении контракта ни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одна из сторон не вправе извлекать преимущество из своего незаконного или недобросовестного поведения.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12.2. При возникнове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нии любых противоречий, претензий и разногласий, а также споров, связанных с исполнением контракта (далее - разногласия), стороны предпринимают усилия для урегулирования разногласий путем переговоров и оформляют результаты таких переговоров с учетом положе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ний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12.3. Все неурегулированные разногласия разрешаются сторонами в судебном порядке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 Арбитражном суде Новосибирской области.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</w:pPr>
      <w:r/>
      <w:hyperlink r:id="rId25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12.4. До передачи спора на разрешение Арбитражного суда Новосибирской области принимаются меры к его урегулированию в претензионном порядке. Претензии направляются в порядке, предусмотренном п. 15.1.1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 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8 г. № 145-ФЗ (далее - БК 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ников казначейского сопровождения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случае отсутствия у Подрядчика на дату заключения Контракта лицевого счета (раздела на лицевом счете) в территориальном органе Федерального казначейства, Подрядчик в течение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Подрядчика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Подрядчи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Подрядчико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(складочный) капитал, если нормативными правовыми актами (правовыми актами), регулирующими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твующим порядком санкционирования, утвержденным Приказом Минфина России от 17.12.2021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услуг связи по приему, обработке, хранению, передаче, 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оставке сообщений электросвязи или почтовых отправлений, коммунальных услуг, электроэнергии, гостиничных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БК РФ соответственно, а также о приостановлении операци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Контракта, распоряжениях, а также в документах, установл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соответствии с порядком, определенным Правительством Росс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казначейского сопровождения в целях достижения результато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достижения результатов, установленных при предоставлении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предусмотренные порядком санкционирования целевых средств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ия которых являются целевые средства,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порядком санкционирования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также в иные финансовые инструменты, включая средства, полученные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становлена федеральными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законами или нормативными правовыми актами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организации и осуществления бюджетного процесса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ции или в кредитной организации (далее - банк), при оплате обязательств,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исполнения Контракта, в соответствии с порядком санкционирования.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 цены Контракта, договоров, заключаемых в рамках исполнения 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</w:t>
      </w:r>
      <w:r>
        <w:rPr>
          <w:rFonts w:ascii="Times New Roman" w:hAnsi="Times New Roman"/>
          <w:sz w:val="24"/>
          <w:szCs w:val="24"/>
          <w:highlight w:val="white"/>
        </w:rPr>
        <w:t xml:space="preserve">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 </w:t>
      </w:r>
      <w:r>
        <w:rPr>
          <w:rFonts w:ascii="Times New Roman" w:hAnsi="Times New Roman"/>
          <w:sz w:val="24"/>
          <w:szCs w:val="24"/>
          <w:highlight w:val="white"/>
        </w:rPr>
        <w:t xml:space="preserve">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исполнения Контракта субподрядчиками, проведения мониторинга расчет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осуществл</w:t>
      </w:r>
      <w:r>
        <w:rPr>
          <w:rFonts w:ascii="Times New Roman" w:hAnsi="Times New Roman"/>
          <w:sz w:val="24"/>
          <w:szCs w:val="24"/>
          <w:highlight w:val="white"/>
        </w:rPr>
        <w:t xml:space="preserve">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осуществляющего</w:t>
      </w:r>
      <w:r>
        <w:rPr>
          <w:rFonts w:ascii="Times New Roman" w:hAnsi="Times New Roman"/>
          <w:sz w:val="24"/>
          <w:szCs w:val="24"/>
          <w:highlight w:val="white"/>
        </w:rPr>
        <w:t xml:space="preserve"> банковское сопровождение Контракта из перечня, указанного в п. 14.2 Контракта, этот банк осуществляет банковское сопровождение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до завершения контракта, если Правительством Новосибирской области не принято решение о прекращении таким б</w:t>
      </w:r>
      <w:r>
        <w:rPr>
          <w:rFonts w:ascii="Times New Roman" w:hAnsi="Times New Roman"/>
          <w:sz w:val="24"/>
          <w:szCs w:val="24"/>
          <w:highlight w:val="white"/>
        </w:rPr>
        <w:t xml:space="preserve">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14.2 настоящего Контракта банком и Подрядчиком заключен договор о предоставлении независимой гарантии по настоящему Контракту или кредитный договор на сумму не менее 30</w:t>
      </w:r>
      <w:r>
        <w:rPr>
          <w:rFonts w:ascii="Times New Roman" w:hAnsi="Times New Roman"/>
          <w:sz w:val="24"/>
          <w:szCs w:val="24"/>
          <w:highlight w:val="white"/>
        </w:rPr>
        <w:t xml:space="preserve"> 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/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</w:t>
      </w:r>
      <w:r>
        <w:rPr>
          <w:rFonts w:ascii="Times New Roman" w:hAnsi="Times New Roman"/>
          <w:sz w:val="24"/>
          <w:szCs w:val="24"/>
          <w:highlight w:val="white"/>
        </w:rPr>
        <w:t xml:space="preserve">сания по требованию Заказчика денежных средств с отдельного счета, открытого Подрядчику,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</w:t>
      </w:r>
      <w:r>
        <w:rPr>
          <w:rFonts w:ascii="Times New Roman" w:hAnsi="Times New Roman"/>
          <w:sz w:val="24"/>
          <w:szCs w:val="24"/>
          <w:highlight w:val="white"/>
        </w:rPr>
        <w:t xml:space="preserve">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 содержание которого определяется пунктами 15 и 16 Правил осуществления банковского сопровождения контрактов, утвержденных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Подрядчика, субподрядчиков при открытии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</w:t>
      </w:r>
      <w:r>
        <w:rPr>
          <w:rFonts w:ascii="Times New Roman" w:hAnsi="Times New Roman"/>
          <w:sz w:val="24"/>
          <w:szCs w:val="24"/>
          <w:highlight w:val="white"/>
        </w:rPr>
        <w:t xml:space="preserve">мках банковского сопровождения Контракта, 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</w:t>
      </w:r>
      <w:r>
        <w:rPr>
          <w:rFonts w:ascii="Times New Roman" w:hAnsi="Times New Roman"/>
          <w:sz w:val="24"/>
          <w:szCs w:val="24"/>
          <w:highlight w:val="white"/>
        </w:rPr>
        <w:t xml:space="preserve">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договорах, заключаемых с субподрядчиками, условия осуществления расчетов в рамках исполнения обязательств по таким договорам на отдельн</w:t>
      </w:r>
      <w:r>
        <w:rPr>
          <w:rFonts w:ascii="Times New Roman" w:hAnsi="Times New Roman"/>
          <w:sz w:val="24"/>
          <w:szCs w:val="24"/>
          <w:highlight w:val="white"/>
        </w:rPr>
        <w:t xml:space="preserve">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</w:t>
      </w:r>
      <w:r>
        <w:rPr>
          <w:rFonts w:ascii="Times New Roman" w:hAnsi="Times New Roman"/>
          <w:sz w:val="24"/>
          <w:szCs w:val="24"/>
          <w:highlight w:val="white"/>
        </w:rPr>
        <w:t xml:space="preserve">у контракту субподрядчиках (полное наименование субподрядчика, местонахождение субподрядчика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Подрядчик несет о</w:t>
      </w:r>
      <w:r>
        <w:rPr>
          <w:rFonts w:ascii="Times New Roman" w:hAnsi="Times New Roman"/>
          <w:sz w:val="24"/>
          <w:szCs w:val="24"/>
          <w:highlight w:val="white"/>
        </w:rPr>
        <w:t xml:space="preserve">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соответствии с письмом Министерства финансов Российской Федерации от 10.09.2020 N 24-03-08/79686 при проведении расчетов по контракту</w:t>
      </w:r>
      <w:r>
        <w:rPr>
          <w:rFonts w:ascii="Times New Roman" w:hAnsi="Times New Roman"/>
          <w:sz w:val="24"/>
          <w:szCs w:val="24"/>
          <w:highlight w:val="white"/>
        </w:rPr>
        <w:t xml:space="preserve"> с банковским сопровождением контрагенту (субподрядчику) не нужно открывать отдельный счет, если он не совершает операций, отражаемые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14.9. Заказчик имеет </w:t>
      </w:r>
      <w:r>
        <w:rPr>
          <w:rFonts w:ascii="Times New Roman" w:hAnsi="Times New Roman"/>
          <w:sz w:val="24"/>
          <w:szCs w:val="24"/>
          <w:highlight w:val="white"/>
        </w:rPr>
        <w:t xml:space="preserve">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</w:rPr>
      </w:pPr>
      <w:r/>
      <w:hyperlink r:id="rId251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15. Прочие условия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283" w:lineRule="atLeas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Уведомления (в том числе обращения, сообщения, предложения, требования) сторон, связанные с исполнением, изменением, расторжением контракта, за исключением сл</w:t>
      </w:r>
      <w:r>
        <w:rPr>
          <w:rFonts w:ascii="Times New Roman" w:hAnsi="Times New Roman"/>
          <w:sz w:val="24"/>
          <w:szCs w:val="24"/>
        </w:rPr>
        <w:t xml:space="preserve">учаев, предусмотренных законодательством Российской Федерации о контрактной системе в сфере закупок, контрактом, передаются лицу, имеющему право действовать от имени стороны контракта, лично под расписку или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правляются стороне контракта по почте заказным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письмом с уведомлением о вручении по адресу стороны контракта, указанному в контракте.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83" w:lineRule="atLeast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Датой получения уведомления, указанного в </w:t>
      </w:r>
      <w:hyperlink w:tooltip="#Par2" w:anchor="Par2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абзаце первом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пункта, считается: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дата, указанная лицом, имеющим право действоват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 от имени стороны контракта, в расписке о получении уведомления (в случае передачи такого уведом</w:t>
      </w:r>
      <w:r>
        <w:rPr>
          <w:rFonts w:ascii="Times New Roman" w:hAnsi="Times New Roman"/>
          <w:sz w:val="24"/>
          <w:szCs w:val="24"/>
        </w:rPr>
        <w:t xml:space="preserve">ления лицу, имеющему право действовать от имени стороны контракта, лично под расписку);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получения стороной контракта, направившей уведомление, подтвержден</w:t>
      </w:r>
      <w:r>
        <w:rPr>
          <w:rFonts w:ascii="Times New Roman" w:hAnsi="Times New Roman"/>
          <w:sz w:val="24"/>
          <w:szCs w:val="24"/>
        </w:rPr>
        <w:t xml:space="preserve">ия о вручении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 в адрес которой направлено уведомление, по адресу, указан</w:t>
      </w:r>
      <w:r>
        <w:rPr>
          <w:rFonts w:ascii="Times New Roman" w:hAnsi="Times New Roman"/>
          <w:sz w:val="24"/>
          <w:szCs w:val="24"/>
        </w:rPr>
        <w:t xml:space="preserve">ному в контракте, информации о возврате такого письма по истечении срока хранения (в случае направления уведомления заказным письмом).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</w:t>
      </w:r>
      <w:r>
        <w:rPr>
          <w:rFonts w:ascii="Times New Roman" w:hAnsi="Times New Roman"/>
          <w:sz w:val="24"/>
          <w:szCs w:val="24"/>
        </w:rPr>
        <w:t xml:space="preserve">1.Обмен</w:t>
      </w:r>
      <w:r>
        <w:rPr>
          <w:rFonts w:ascii="Times New Roman" w:hAnsi="Times New Roman"/>
          <w:sz w:val="24"/>
          <w:szCs w:val="24"/>
        </w:rPr>
        <w:t xml:space="preserve"> документами при применении мер ответственности и совершении иных действий в связи с нарушением подрядчиком</w:t>
      </w:r>
      <w:r>
        <w:rPr>
          <w:rFonts w:ascii="Times New Roman" w:hAnsi="Times New Roman"/>
          <w:sz w:val="24"/>
          <w:szCs w:val="24"/>
        </w:rPr>
        <w:t xml:space="preserve"> 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установлен иной порядок обмена такими документами.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/>
      <w:hyperlink w:tooltip="#Par2" w:anchor="Par2" w:history="1">
        <w:r>
          <w:rPr>
            <w:rFonts w:ascii="Times New Roman" w:hAnsi="Times New Roman"/>
            <w:sz w:val="24"/>
            <w:szCs w:val="24"/>
          </w:rPr>
  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электронных уве</w:t>
        </w:r>
        <w:r>
          <w:rPr>
            <w:rFonts w:ascii="Times New Roman" w:hAnsi="Times New Roman"/>
            <w:sz w:val="24"/>
            <w:szCs w:val="24"/>
          </w:rPr>
          <w:t xml:space="preserve">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Подрядчика, и размещаются в единой информационной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</w:t>
      </w:r>
      <w:r>
        <w:rPr>
          <w:rFonts w:ascii="Times New Roman" w:hAnsi="Times New Roman"/>
          <w:b/>
          <w:bCs/>
          <w:sz w:val="24"/>
          <w:szCs w:val="24"/>
        </w:rPr>
        <w:t xml:space="preserve">ункта 15.2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(в случае заключения Контракта по результатам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электронного  аукциона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и электронного конкурса):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(в случае заключе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ния Контракта по результатам электронного запроса кот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ировок):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15.4. Заказчик вправе ссылаться на недостатки работ (также выя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вленные после окончания срока действия контракта), в том числе в части объема и стоимости этих работ, по результатам проведенных уполномоченными контрольными органами проверок использования денежных средств бюджета Новосибирской области/ бюджета муниципаль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ных образований Новосибирской области.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15.5. 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ации юридического лица в форме преобразования, слияния или присоединения.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15.6. Во всем, что не предусмотрено Контрактом, Стороны руководствуются законодательством Российской Федерации.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16. Приложения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16.1. Неотъемлемыми частями Контракта являются следующие приложения к Контракту: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 П</w:t>
      </w:r>
      <w:hyperlink w:tooltip="#Par2" w:anchor="Par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ри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ложение № 1 «Описание объекта закупки»</w:t>
        </w:r>
      </w:hyperlink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 2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«График вы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полнения работ» </w:t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добавляется в Контракт при наличии такого графика).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№2.1 «График исполне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ния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контракта  (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добавляется 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 3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«График оплаты выполненных по контракту работ» </w:t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добавляется в Контракт при наличии такого графика).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Приложение № 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«Акт приема-передачи строительной площадки (форма)»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5 «Смета контракта»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6 «Ведомость объемов конструктивных решений (элемент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ов) и комплексов (видов) работ».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/>
      <w:hyperlink w:tooltip="#Par2" w:anchor="Par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17. Адреса и реквизиты </w:t>
        </w:r>
      </w:hyperlink>
      <w:r/>
      <w:hyperlink w:tooltip="#Par2" w:anchor="Par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Сторон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879"/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17.1.  Адреса и реквизиты Сторон указаны в электронном контракте, сформированном с использованием единой информационной системы в сфере закупок.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Приложение № 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89"/>
        <w:jc w:val="right"/>
        <w:rPr>
          <w:lang w:val="ru-RU"/>
        </w:rPr>
      </w:pPr>
      <w:r>
        <w:rPr>
          <w:color w:val="000000" w:themeColor="text1"/>
          <w:szCs w:val="24"/>
          <w:highlight w:val="white"/>
          <w:lang w:val="ru-RU"/>
        </w:rPr>
        <w:t xml:space="preserve">от "___" ________ 20__ г. 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2" w:name="Par1019"/>
      <w:r/>
      <w:bookmarkEnd w:id="2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В соответствии с п. 8 ч. 1 ст. 33 Закона о контрактной системе описание объекта закупки содержит проектную документацию или типовую проектную документац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ию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</w:rPr>
        <w:t xml:space="preserve">или смету на капитальный ремонт объекта капитального строительства, за исключением случая, если подго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</w:rPr>
        <w:t xml:space="preserve">товка таких проектных документаций, сметы в соответствии с указанным законодательством не требуется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ВЫПОЛНЕНИЯ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ИСПОЛНЕНИЯ КОНТРАКТА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(устанавливается 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/>
      <w:bookmarkStart w:id="3" w:name="undefined3"/>
      <w:r/>
      <w:bookmarkEnd w:id="3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ОПЛАТЫ ВЫПОЛНЕННЫХ ПО КОНТРАКТУ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color w:val="ff0000"/>
          <w:highlight w:val="cyan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cyan"/>
        </w:rPr>
      </w:r>
      <w:r>
        <w:rPr>
          <w:rFonts w:ascii="Times New Roman" w:hAnsi="Times New Roman" w:eastAsia="Times New Roman" w:cs="Times New Roman"/>
          <w:i/>
          <w:iCs/>
          <w:color w:val="ff0000"/>
          <w:highlight w:val="cyan"/>
        </w:rPr>
      </w:r>
      <w:r>
        <w:rPr>
          <w:rFonts w:ascii="Times New Roman" w:hAnsi="Times New Roman" w:eastAsia="Times New Roman" w:cs="Times New Roman"/>
          <w:i/>
          <w:iCs/>
          <w:color w:val="ff0000"/>
          <w:highlight w:val="cyan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86"/>
        <w:jc w:val="center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АКТ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ПРИЕМА-ПЕРЕДАЧИ СТРОИТЕЛЬНОЙ ПЛОЩАДКИ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(ФОРМА)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  <w:outlineLvl w:val="0"/>
      </w:pP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г. Новосибирск                                                                            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   «</w:t>
      </w:r>
      <w:r>
        <w:rPr>
          <w:rFonts w:ascii="Times New Roman" w:hAnsi="Times New Roman"/>
          <w:sz w:val="24"/>
          <w:szCs w:val="24"/>
          <w:highlight w:val="white"/>
        </w:rPr>
        <w:t xml:space="preserve">_____» ______________ 20___г.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6"/>
        <w:ind w:firstLine="708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____________________________, именуемое (-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ая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/-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ый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) в дальнейшем «Заказчик», в лице _______________, действующего на</w:t>
      </w:r>
      <w:r>
        <w:rPr>
          <w:rFonts w:ascii="Times New Roman" w:hAnsi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основании ___________</w:t>
      </w:r>
      <w:r>
        <w:rPr>
          <w:rFonts w:ascii="Times New Roman" w:hAnsi="Times New Roman"/>
          <w:sz w:val="24"/>
          <w:szCs w:val="24"/>
          <w:highlight w:val="white"/>
          <w:lang w:val="ru-RU"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, с одной стороны, и________________________, именуем____ в дальнейшем «Подрядчик», в лице ______________,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действующ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___ на основании ________________, с другой стороны, вместе именуемые «Стороны»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подписали  настоящий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акт  о  передаче  строительной  площадки по адресу: __________________________________________________________________.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Состояние строительн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ой площадки на момент передачи: 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highlight w:val="white"/>
          <w:lang w:val="ru-RU"/>
        </w:rPr>
        <w:t xml:space="preserve">    (описание строительной площадки)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Подрядчик  принимает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вместе  с  площадкой  все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права и обязанности по содержанию  ее  в  надлежащем  состоянии  и  обязательства по капитальному ремонту объекта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капитальнного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строительства, указанного в п. ___ контракта ______________ № ____________ от "__"___________ ____ г.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Вместе с площадкой передаются документы: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</w:p>
    <w:p>
      <w:pPr>
        <w:pStyle w:val="87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(указываются конкретные документы, исходя из объекта капитального строительства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Подрядчик и Заказчик осмотрели передаваемую площадку и претензий друг к другу не имеют.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7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Приложение № 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СМЕТА КОНТРАКТА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jc w:val="center"/>
        <w:spacing w:before="210" w:after="0"/>
        <w:shd w:val="clear" w:color="ffffff" w:fill="ffffff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_____________________________________________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pacing w:before="210" w:after="0"/>
        <w:shd w:val="clear" w:color="ffffff" w:fill="ffffff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(наименование объекта)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W w:w="10063" w:type="dxa"/>
        <w:tblLayout w:type="fixed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390"/>
        <w:gridCol w:w="1594"/>
        <w:gridCol w:w="1417"/>
        <w:gridCol w:w="992"/>
        <w:gridCol w:w="1276"/>
        <w:gridCol w:w="1417"/>
        <w:gridCol w:w="1276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Наименование конструктивных решений (элементов), комплексов (видов) работ, оборудования </w:t>
            </w:r>
            <w:hyperlink r:id="rId252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  <w:t xml:space="preserve">Номера сметных расче</w:t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  <w:t xml:space="preserve">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Количество </w:t>
            </w:r>
            <w:hyperlink r:id="rId253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 (объем работ)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Цена на единицу измерения, без НДС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Стоимость всего,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 </w:t>
            </w:r>
            <w:hyperlink r:id="rId254" w:tooltip="https://www.consultant.ru/document/cons_doc_LAW_428282/1ef59a799d4612aa4fc418e74ee53f907b31e255/#dst291" w:anchor="dst291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&lt;3&gt;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Страна происхождения оборудования </w:t>
            </w:r>
            <w:hyperlink r:id="rId255" w:tooltip="https://www.consultant.ru/document/cons_doc_LAW_428282/1ef59a799d4612aa4fc418e74ee53f907b31e255/#dst292" w:anchor="dst292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&lt;4&gt;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Сумма НДС (ставка &lt;N&gt;%) по позициям: </w:t>
            </w:r>
            <w:hyperlink r:id="rId256" w:tooltip="https://www.consultant.ru/document/cons_doc_LAW_428282/1ef59a799d4612aa4fc418e74ee53f907b31e255/#dst290" w:anchor="dst290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Всего с НДС: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W w:w="8667" w:type="dxa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1319"/>
        <w:gridCol w:w="221"/>
        <w:gridCol w:w="7127"/>
      </w:tblGrid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Заказчик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(должность, подпись, инициалы, фамилия)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Подрядчик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(должность, подпись, инициалы, фамилия)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</w:tr>
    </w:tbl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&lt;1&gt; Указывается в случае выделения оборудования отдельной строкой в соответствии с </w:t>
      </w:r>
      <w:hyperlink r:id="rId257" w:tooltip="https://www.consultant.ru/document/cons_doc_LAW_428282/aade61e8be3e2267f268a22b7478e0d7d00adaa9/#dst218" w:anchor="dst218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highlight w:val="none"/>
            <w:u w:val="single"/>
          </w:rPr>
          <w:t xml:space="preserve">подпунктом "б" пункта 31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 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(зарегистрирован Министерством юстиции Российской Федерации 3 февраля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2020 г., регистрационный N 57401) с изменениями, внесенными приказами Министерства строительства и жилищно-коммунального хозяйства Российской Федерации от 21 июля 2021 г. N 500/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(зарегистрирован Министерством юстиции Российской Федерации 13 августа 2021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г., регистрационный N 64642), от 7 октября 2021 г. N 728/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(зарегистрирован Министерством юстиции Российской Федерации 2 декабря 2021 г., регистрационный N 66180), от 25 февраля 2022 г. N 124/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27 апреля 2022 г., регистрационный N 68345).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&lt;2&gt; Указывается отдельно для позиций проекта сметы контракта, для которых НДС имеет различные значения.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&lt;3&gt; Указывается (в рублях) стоимость всего, определенная как произведение значений </w:t>
      </w:r>
      <w:hyperlink r:id="rId258" w:tooltip="https://www.consultant.ru/document/cons_doc_LAW_428282/1ef59a799d4612aa4fc418e74ee53f907b31e255/#dst279" w:anchor="dst279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highlight w:val="none"/>
            <w:u w:val="single"/>
          </w:rPr>
          <w:t xml:space="preserve">граф 4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 и </w:t>
      </w:r>
      <w:hyperlink r:id="rId259" w:tooltip="https://www.consultant.ru/document/cons_doc_LAW_428282/1ef59a799d4612aa4fc418e74ee53f907b31e255/#dst280" w:anchor="dst280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highlight w:val="none"/>
            <w:u w:val="single"/>
          </w:rPr>
          <w:t xml:space="preserve">5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 проекта сметы контракта. В отношении оборудования указыва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ется стоимость без НДС и стоимость с НДС в формате "стоимость без НДС (стоимость с НДС)".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&lt;4&gt; Указывается в отношении оборудования, подлежащего принятию заказчиком к бухгалтерскому учету в качестве объектов основных средств.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89"/>
        <w:jc w:val="right"/>
        <w:rPr>
          <w:color w:val="000000" w:themeColor="text1"/>
          <w:szCs w:val="24"/>
          <w:highlight w:val="none"/>
        </w:rPr>
        <w:outlineLvl w:val="1"/>
      </w:pPr>
      <w:r>
        <w:rPr>
          <w:color w:val="000000" w:themeColor="text1"/>
          <w:szCs w:val="24"/>
          <w:highlight w:val="none"/>
          <w:lang w:val="ru-RU"/>
        </w:rPr>
        <w:t xml:space="preserve">Приложение № 6</w:t>
      </w:r>
      <w:r>
        <w:rPr>
          <w:color w:val="000000" w:themeColor="text1"/>
          <w:szCs w:val="24"/>
          <w:highlight w:val="none"/>
        </w:rPr>
      </w:r>
      <w:r>
        <w:rPr>
          <w:color w:val="000000" w:themeColor="text1"/>
          <w:szCs w:val="24"/>
          <w:highlight w:val="none"/>
        </w:rPr>
      </w:r>
    </w:p>
    <w:p>
      <w:pPr>
        <w:pStyle w:val="889"/>
        <w:jc w:val="right"/>
        <w:rPr>
          <w:color w:val="000000" w:themeColor="text1"/>
          <w:szCs w:val="24"/>
          <w:highlight w:val="none"/>
        </w:rPr>
        <w:outlineLvl w:val="1"/>
      </w:pPr>
      <w:r>
        <w:rPr>
          <w:color w:val="000000" w:themeColor="text1"/>
          <w:szCs w:val="24"/>
          <w:highlight w:val="none"/>
          <w:lang w:val="ru-RU"/>
        </w:rPr>
        <w:t xml:space="preserve">к Контракту № _____</w:t>
      </w:r>
      <w:r>
        <w:rPr>
          <w:color w:val="000000" w:themeColor="text1"/>
          <w:szCs w:val="24"/>
          <w:highlight w:val="none"/>
        </w:rPr>
      </w:r>
      <w:r>
        <w:rPr>
          <w:color w:val="000000" w:themeColor="text1"/>
          <w:szCs w:val="24"/>
          <w:highlight w:val="none"/>
        </w:rPr>
      </w:r>
    </w:p>
    <w:p>
      <w:pPr>
        <w:pStyle w:val="889"/>
        <w:jc w:val="right"/>
        <w:rPr>
          <w:color w:val="000000" w:themeColor="text1"/>
          <w:szCs w:val="24"/>
          <w:highlight w:val="none"/>
        </w:rPr>
      </w:pPr>
      <w:r>
        <w:rPr>
          <w:color w:val="000000" w:themeColor="text1"/>
          <w:szCs w:val="24"/>
          <w:highlight w:val="none"/>
          <w:lang w:val="ru-RU"/>
        </w:rPr>
        <w:t xml:space="preserve">от "___" ________ 20__ г. </w:t>
      </w:r>
      <w:r>
        <w:rPr>
          <w:color w:val="000000" w:themeColor="text1"/>
          <w:szCs w:val="24"/>
          <w:highlight w:val="none"/>
        </w:rPr>
      </w:r>
      <w:r>
        <w:rPr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color w:val="000000" w:themeColor="text1"/>
          <w:szCs w:val="24"/>
          <w:highlight w:val="none"/>
        </w:rPr>
      </w:pPr>
      <w:r>
        <w:rPr>
          <w:color w:val="000000" w:themeColor="text1"/>
          <w:szCs w:val="24"/>
          <w:highlight w:val="none"/>
          <w:lang w:val="ru-RU"/>
        </w:rPr>
      </w:r>
      <w:r>
        <w:rPr>
          <w:color w:val="000000" w:themeColor="text1"/>
          <w:szCs w:val="24"/>
          <w:highlight w:val="none"/>
        </w:rPr>
      </w:r>
      <w:r>
        <w:rPr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color w:val="000000" w:themeColor="text1"/>
          <w:szCs w:val="24"/>
          <w:highlight w:val="none"/>
          <w:lang w:val="ru-RU"/>
        </w:rPr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color w:val="000000" w:themeColor="text1"/>
          <w:szCs w:val="24"/>
          <w:highlight w:val="none"/>
          <w:lang w:val="ru-RU"/>
        </w:rPr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color w:val="000000" w:themeColor="text1"/>
          <w:szCs w:val="24"/>
          <w:highlight w:val="none"/>
          <w:lang w:val="ru-RU"/>
        </w:rPr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color w:val="000000" w:themeColor="text1"/>
          <w:szCs w:val="24"/>
          <w:highlight w:val="none"/>
          <w:lang w:val="ru-RU"/>
        </w:rPr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szCs w:val="24"/>
          <w:highlight w:val="none"/>
          <w:lang w:val="ru-RU"/>
        </w:rPr>
        <w:t xml:space="preserve">ВЕДОМОСТЬ ОБЪЕМОВ КОНСТРУКТИВНЫХ РЕШЕНИЙ (ЭЛЕМЕНТОВ) И КОМПЛЕКСОВ (ВИДОВ) РАБО</w:t>
      </w:r>
      <w:r>
        <w:rPr>
          <w:b/>
          <w:bCs/>
          <w:color w:val="000000" w:themeColor="text1"/>
          <w:szCs w:val="24"/>
          <w:highlight w:val="none"/>
          <w:lang w:val="ru-RU"/>
        </w:rPr>
        <w:t xml:space="preserve">Т</w:t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contextualSpacing/>
        <w:ind w:left="360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non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910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9"/>
        <w:gridCol w:w="3551"/>
        <w:gridCol w:w="2430"/>
        <w:gridCol w:w="1200"/>
        <w:gridCol w:w="132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N п/п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Наименование конструктивных решений (элементов), комплексов (видов) работ, оборудования </w:t>
            </w:r>
            <w:hyperlink r:id="rId260" w:tooltip="https://login.consultant.ru/link/?req=doc&amp;base=LAW&amp;n=428282&amp;date=19.06.2024&amp;dst=265&amp;field=134" w:history="1">
              <w:r>
                <w:rPr>
                  <w:color w:val="0000ff"/>
                  <w:highlight w:val="none"/>
                  <w:lang w:val="ru-RU"/>
                </w:rPr>
                <w:t xml:space="preserve">&lt;1&gt;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Единица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измерения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Количество</w:t>
            </w:r>
            <w:r>
              <w:rPr>
                <w:highlight w:val="none"/>
              </w:rPr>
              <w:t xml:space="preserve"> (</w:t>
            </w:r>
            <w:r>
              <w:rPr>
                <w:highlight w:val="none"/>
              </w:rPr>
              <w:t xml:space="preserve">объем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работ</w:t>
            </w:r>
            <w:r>
              <w:rPr>
                <w:highlight w:val="none"/>
              </w:rPr>
              <w:t xml:space="preserve">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&lt;1&gt; Наименование оборудования указывае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тся в случае его выделения отдельной строкой в соответствии с подпунктом "б" пункта 31 Порядка определения н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ачальной (максимальной) цены контракта, заключаемого с единственным поставщиком (подрядчиком, исполнителем), начальной цены единицы товара, работы,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841/пр.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21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paragraph" w:styleId="671">
    <w:name w:val="Heading 1"/>
    <w:basedOn w:val="67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4"/>
    <w:link w:val="887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5"/>
    <w:link w:val="88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character" w:styleId="810">
    <w:name w:val="footnote reference"/>
    <w:basedOn w:val="680"/>
    <w:uiPriority w:val="99"/>
    <w:unhideWhenUsed/>
    <w:rPr>
      <w:vertAlign w:val="superscript"/>
    </w:rPr>
  </w:style>
  <w:style w:type="character" w:styleId="811">
    <w:name w:val="endnote reference"/>
    <w:basedOn w:val="680"/>
    <w:uiPriority w:val="99"/>
    <w:semiHidden/>
    <w:unhideWhenUsed/>
    <w:rPr>
      <w:vertAlign w:val="superscript"/>
    </w:rPr>
  </w:style>
  <w:style w:type="character" w:styleId="812" w:customStyle="1">
    <w:name w:val="Heading 1 Char"/>
    <w:basedOn w:val="680"/>
    <w:uiPriority w:val="9"/>
    <w:qFormat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basedOn w:val="680"/>
    <w:uiPriority w:val="9"/>
    <w:qFormat/>
    <w:rPr>
      <w:rFonts w:ascii="Arial" w:hAnsi="Arial" w:eastAsia="Arial" w:cs="Arial"/>
      <w:sz w:val="34"/>
    </w:rPr>
  </w:style>
  <w:style w:type="character" w:styleId="814" w:customStyle="1">
    <w:name w:val="Heading 3 Char"/>
    <w:basedOn w:val="680"/>
    <w:uiPriority w:val="9"/>
    <w:qFormat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basedOn w:val="68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basedOn w:val="6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basedOn w:val="6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basedOn w:val="68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basedOn w:val="68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basedOn w:val="68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Title Char"/>
    <w:basedOn w:val="680"/>
    <w:uiPriority w:val="10"/>
    <w:qFormat/>
    <w:rPr>
      <w:sz w:val="48"/>
      <w:szCs w:val="48"/>
    </w:rPr>
  </w:style>
  <w:style w:type="character" w:styleId="822" w:customStyle="1">
    <w:name w:val="Subtitle Char"/>
    <w:basedOn w:val="680"/>
    <w:uiPriority w:val="11"/>
    <w:qFormat/>
    <w:rPr>
      <w:sz w:val="24"/>
      <w:szCs w:val="24"/>
    </w:rPr>
  </w:style>
  <w:style w:type="character" w:styleId="823" w:customStyle="1">
    <w:name w:val="Quote Char"/>
    <w:uiPriority w:val="29"/>
    <w:qFormat/>
    <w:rPr>
      <w:i/>
    </w:rPr>
  </w:style>
  <w:style w:type="character" w:styleId="824" w:customStyle="1">
    <w:name w:val="Intense Quote Char"/>
    <w:uiPriority w:val="30"/>
    <w:qFormat/>
    <w:rPr>
      <w:i/>
    </w:rPr>
  </w:style>
  <w:style w:type="character" w:styleId="825" w:customStyle="1">
    <w:name w:val="Header Char"/>
    <w:basedOn w:val="680"/>
    <w:uiPriority w:val="99"/>
    <w:qFormat/>
  </w:style>
  <w:style w:type="character" w:styleId="826" w:customStyle="1">
    <w:name w:val="Footer Char"/>
    <w:basedOn w:val="680"/>
    <w:uiPriority w:val="99"/>
    <w:qFormat/>
  </w:style>
  <w:style w:type="character" w:styleId="827" w:customStyle="1">
    <w:name w:val="Caption Char"/>
    <w:uiPriority w:val="99"/>
    <w:qFormat/>
  </w:style>
  <w:style w:type="character" w:styleId="828" w:customStyle="1">
    <w:name w:val="Footnote Text Char"/>
    <w:uiPriority w:val="99"/>
    <w:qFormat/>
    <w:rPr>
      <w:sz w:val="18"/>
    </w:rPr>
  </w:style>
  <w:style w:type="character" w:styleId="829" w:customStyle="1">
    <w:name w:val="Привязка сноски"/>
    <w:rPr>
      <w:vertAlign w:val="superscript"/>
    </w:rPr>
  </w:style>
  <w:style w:type="character" w:styleId="830" w:customStyle="1">
    <w:name w:val="Footnote Characters"/>
    <w:uiPriority w:val="99"/>
    <w:unhideWhenUsed/>
    <w:qFormat/>
    <w:rPr>
      <w:vertAlign w:val="superscript"/>
    </w:rPr>
  </w:style>
  <w:style w:type="character" w:styleId="831" w:customStyle="1">
    <w:name w:val="Endnote Text Char"/>
    <w:uiPriority w:val="99"/>
    <w:qFormat/>
    <w:rPr>
      <w:sz w:val="20"/>
    </w:rPr>
  </w:style>
  <w:style w:type="character" w:styleId="832" w:customStyle="1">
    <w:name w:val="Основной шрифт абзаца1"/>
    <w:qFormat/>
  </w:style>
  <w:style w:type="character" w:styleId="833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34" w:customStyle="1">
    <w:name w:val="Знак примечания1"/>
    <w:qFormat/>
    <w:rPr>
      <w:sz w:val="16"/>
      <w:szCs w:val="16"/>
    </w:rPr>
  </w:style>
  <w:style w:type="character" w:styleId="835" w:customStyle="1">
    <w:name w:val="Текст примечания Знак"/>
    <w:qFormat/>
  </w:style>
  <w:style w:type="character" w:styleId="836" w:customStyle="1">
    <w:name w:val="Тема примечания Знак"/>
    <w:qFormat/>
    <w:rPr>
      <w:b/>
      <w:bCs/>
    </w:rPr>
  </w:style>
  <w:style w:type="character" w:styleId="837" w:customStyle="1">
    <w:name w:val="Верхний колонтитул Знак"/>
    <w:uiPriority w:val="99"/>
    <w:qFormat/>
    <w:rPr>
      <w:sz w:val="22"/>
      <w:szCs w:val="22"/>
    </w:rPr>
  </w:style>
  <w:style w:type="character" w:styleId="838" w:customStyle="1">
    <w:name w:val="Нижний колонтитул Знак"/>
    <w:qFormat/>
    <w:rPr>
      <w:sz w:val="22"/>
      <w:szCs w:val="22"/>
    </w:rPr>
  </w:style>
  <w:style w:type="character" w:styleId="839" w:customStyle="1">
    <w:name w:val="Интернет-ссылка"/>
    <w:rPr>
      <w:color w:val="000080"/>
      <w:u w:val="single"/>
    </w:rPr>
  </w:style>
  <w:style w:type="character" w:styleId="840" w:customStyle="1">
    <w:name w:val="Символ нумерации"/>
    <w:qFormat/>
  </w:style>
  <w:style w:type="character" w:styleId="841" w:customStyle="1">
    <w:name w:val="Текст концевой сноски Знак"/>
    <w:basedOn w:val="680"/>
    <w:uiPriority w:val="99"/>
    <w:semiHidden/>
    <w:qFormat/>
    <w:rPr>
      <w:rFonts w:ascii="Calibri" w:hAnsi="Calibri" w:eastAsia="Calibri"/>
      <w:lang w:eastAsia="ar-SA"/>
    </w:rPr>
  </w:style>
  <w:style w:type="character" w:styleId="842" w:customStyle="1">
    <w:name w:val="Привязка концевой сноски"/>
    <w:rPr>
      <w:vertAlign w:val="superscript"/>
    </w:rPr>
  </w:style>
  <w:style w:type="character" w:styleId="843" w:customStyle="1">
    <w:name w:val="Endnote Characters"/>
    <w:basedOn w:val="680"/>
    <w:uiPriority w:val="99"/>
    <w:semiHidden/>
    <w:unhideWhenUsed/>
    <w:qFormat/>
    <w:rPr>
      <w:vertAlign w:val="superscript"/>
    </w:rPr>
  </w:style>
  <w:style w:type="character" w:styleId="844">
    <w:name w:val="annotation reference"/>
    <w:basedOn w:val="680"/>
    <w:uiPriority w:val="99"/>
    <w:semiHidden/>
    <w:unhideWhenUsed/>
    <w:qFormat/>
    <w:rPr>
      <w:sz w:val="16"/>
      <w:szCs w:val="16"/>
    </w:rPr>
  </w:style>
  <w:style w:type="character" w:styleId="845" w:customStyle="1">
    <w:name w:val="Текст примечания Знак1"/>
    <w:basedOn w:val="680"/>
    <w:uiPriority w:val="99"/>
    <w:semiHidden/>
    <w:qFormat/>
    <w:rPr>
      <w:rFonts w:ascii="Calibri" w:hAnsi="Calibri" w:eastAsia="Calibri"/>
      <w:lang w:eastAsia="ar-SA"/>
    </w:rPr>
  </w:style>
  <w:style w:type="character" w:styleId="846" w:customStyle="1">
    <w:name w:val="ConsPlusNormal Знак"/>
    <w:uiPriority w:val="99"/>
    <w:qFormat/>
    <w:rPr>
      <w:rFonts w:ascii="Arial" w:hAnsi="Arial" w:cs="Arial"/>
      <w:lang w:eastAsia="ar-SA"/>
    </w:rPr>
  </w:style>
  <w:style w:type="paragraph" w:styleId="847">
    <w:name w:val="Title"/>
    <w:basedOn w:val="670"/>
    <w:next w:val="848"/>
    <w:uiPriority w:val="10"/>
    <w:qFormat/>
    <w:pPr>
      <w:contextualSpacing/>
      <w:spacing w:before="300"/>
    </w:pPr>
    <w:rPr>
      <w:sz w:val="48"/>
      <w:szCs w:val="48"/>
    </w:rPr>
  </w:style>
  <w:style w:type="paragraph" w:styleId="848">
    <w:name w:val="Body Text"/>
    <w:basedOn w:val="670"/>
    <w:pPr>
      <w:spacing w:after="120"/>
    </w:pPr>
  </w:style>
  <w:style w:type="paragraph" w:styleId="849">
    <w:name w:val="List"/>
    <w:basedOn w:val="848"/>
    <w:rPr>
      <w:rFonts w:cs="Mangal"/>
    </w:rPr>
  </w:style>
  <w:style w:type="paragraph" w:styleId="850">
    <w:name w:val="Caption"/>
    <w:basedOn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51">
    <w:name w:val="index heading"/>
    <w:basedOn w:val="670"/>
    <w:qFormat/>
    <w:pPr>
      <w:suppressLineNumbers/>
    </w:pPr>
  </w:style>
  <w:style w:type="paragraph" w:styleId="852">
    <w:name w:val="No Spacing"/>
    <w:uiPriority w:val="1"/>
    <w:qFormat/>
    <w:rPr>
      <w:sz w:val="22"/>
    </w:rPr>
  </w:style>
  <w:style w:type="paragraph" w:styleId="853">
    <w:name w:val="Subtitle"/>
    <w:basedOn w:val="670"/>
    <w:uiPriority w:val="11"/>
    <w:qFormat/>
    <w:pPr>
      <w:spacing w:before="200"/>
    </w:pPr>
    <w:rPr>
      <w:sz w:val="24"/>
      <w:szCs w:val="24"/>
    </w:rPr>
  </w:style>
  <w:style w:type="paragraph" w:styleId="854">
    <w:name w:val="Quote"/>
    <w:basedOn w:val="670"/>
    <w:uiPriority w:val="29"/>
    <w:qFormat/>
    <w:pPr>
      <w:ind w:left="720" w:right="720"/>
    </w:pPr>
    <w:rPr>
      <w:i/>
    </w:rPr>
  </w:style>
  <w:style w:type="paragraph" w:styleId="855">
    <w:name w:val="Intense Quote"/>
    <w:basedOn w:val="670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6">
    <w:name w:val="footnote text"/>
    <w:basedOn w:val="670"/>
    <w:uiPriority w:val="99"/>
    <w:semiHidden/>
    <w:unhideWhenUsed/>
    <w:pPr>
      <w:spacing w:after="40" w:line="240" w:lineRule="auto"/>
    </w:pPr>
    <w:rPr>
      <w:sz w:val="18"/>
    </w:rPr>
  </w:style>
  <w:style w:type="paragraph" w:styleId="857">
    <w:name w:val="toc 1"/>
    <w:basedOn w:val="670"/>
    <w:uiPriority w:val="39"/>
    <w:unhideWhenUsed/>
    <w:pPr>
      <w:spacing w:after="57"/>
    </w:pPr>
  </w:style>
  <w:style w:type="paragraph" w:styleId="858">
    <w:name w:val="toc 2"/>
    <w:basedOn w:val="670"/>
    <w:uiPriority w:val="39"/>
    <w:unhideWhenUsed/>
    <w:pPr>
      <w:ind w:left="283"/>
      <w:spacing w:after="57"/>
    </w:pPr>
  </w:style>
  <w:style w:type="paragraph" w:styleId="859">
    <w:name w:val="toc 3"/>
    <w:basedOn w:val="670"/>
    <w:uiPriority w:val="39"/>
    <w:unhideWhenUsed/>
    <w:pPr>
      <w:ind w:left="567"/>
      <w:spacing w:after="57"/>
    </w:pPr>
  </w:style>
  <w:style w:type="paragraph" w:styleId="860">
    <w:name w:val="toc 4"/>
    <w:basedOn w:val="670"/>
    <w:uiPriority w:val="39"/>
    <w:unhideWhenUsed/>
    <w:pPr>
      <w:ind w:left="850"/>
      <w:spacing w:after="57"/>
    </w:pPr>
  </w:style>
  <w:style w:type="paragraph" w:styleId="861">
    <w:name w:val="toc 5"/>
    <w:basedOn w:val="670"/>
    <w:uiPriority w:val="39"/>
    <w:unhideWhenUsed/>
    <w:pPr>
      <w:ind w:left="1134"/>
      <w:spacing w:after="57"/>
    </w:pPr>
  </w:style>
  <w:style w:type="paragraph" w:styleId="862">
    <w:name w:val="toc 6"/>
    <w:basedOn w:val="670"/>
    <w:uiPriority w:val="39"/>
    <w:unhideWhenUsed/>
    <w:pPr>
      <w:ind w:left="1417"/>
      <w:spacing w:after="57"/>
    </w:pPr>
  </w:style>
  <w:style w:type="paragraph" w:styleId="863">
    <w:name w:val="toc 7"/>
    <w:basedOn w:val="670"/>
    <w:uiPriority w:val="39"/>
    <w:unhideWhenUsed/>
    <w:pPr>
      <w:ind w:left="1701"/>
      <w:spacing w:after="57"/>
    </w:pPr>
  </w:style>
  <w:style w:type="paragraph" w:styleId="864">
    <w:name w:val="toc 8"/>
    <w:basedOn w:val="670"/>
    <w:uiPriority w:val="39"/>
    <w:unhideWhenUsed/>
    <w:pPr>
      <w:ind w:left="1984"/>
      <w:spacing w:after="57"/>
    </w:pPr>
  </w:style>
  <w:style w:type="paragraph" w:styleId="865">
    <w:name w:val="toc 9"/>
    <w:basedOn w:val="670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  <w:qFormat/>
    <w:rPr>
      <w:sz w:val="22"/>
    </w:rPr>
  </w:style>
  <w:style w:type="paragraph" w:styleId="867">
    <w:name w:val="table of figures"/>
    <w:basedOn w:val="670"/>
    <w:uiPriority w:val="99"/>
    <w:unhideWhenUsed/>
    <w:qFormat/>
    <w:pPr>
      <w:spacing w:after="0"/>
    </w:pPr>
  </w:style>
  <w:style w:type="paragraph" w:styleId="868" w:customStyle="1">
    <w:name w:val="Заголовок1"/>
    <w:basedOn w:val="670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9" w:customStyle="1">
    <w:name w:val="Название1"/>
    <w:basedOn w:val="67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70" w:customStyle="1">
    <w:name w:val="Указатель1"/>
    <w:basedOn w:val="670"/>
    <w:qFormat/>
    <w:pPr>
      <w:suppressLineNumbers/>
    </w:pPr>
    <w:rPr>
      <w:rFonts w:cs="Mangal"/>
    </w:rPr>
  </w:style>
  <w:style w:type="paragraph" w:styleId="871">
    <w:name w:val="Balloon Text"/>
    <w:basedOn w:val="67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72" w:customStyle="1">
    <w:name w:val="Текст примечания1"/>
    <w:basedOn w:val="670"/>
    <w:qFormat/>
    <w:rPr>
      <w:sz w:val="20"/>
      <w:szCs w:val="20"/>
    </w:rPr>
  </w:style>
  <w:style w:type="paragraph" w:styleId="873">
    <w:name w:val="annotation subject"/>
    <w:basedOn w:val="872"/>
    <w:qFormat/>
    <w:rPr>
      <w:b/>
      <w:bCs/>
    </w:rPr>
  </w:style>
  <w:style w:type="paragraph" w:styleId="874" w:customStyle="1">
    <w:name w:val="ConsPlusNormal"/>
    <w:uiPriority w:val="99"/>
    <w:qFormat/>
    <w:rPr>
      <w:rFonts w:ascii="Arial" w:hAnsi="Arial" w:cs="Arial"/>
      <w:sz w:val="22"/>
      <w:lang w:eastAsia="ar-SA"/>
    </w:rPr>
  </w:style>
  <w:style w:type="paragraph" w:styleId="875" w:customStyle="1">
    <w:name w:val="Обычный + по ширине"/>
    <w:basedOn w:val="670"/>
    <w:qFormat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76" w:customStyle="1">
    <w:name w:val="Верхний и нижний колонтитулы"/>
    <w:basedOn w:val="670"/>
    <w:qFormat/>
  </w:style>
  <w:style w:type="paragraph" w:styleId="877">
    <w:name w:val="Header"/>
    <w:basedOn w:val="670"/>
    <w:uiPriority w:val="99"/>
    <w:pPr>
      <w:tabs>
        <w:tab w:val="center" w:pos="4677" w:leader="none"/>
        <w:tab w:val="right" w:pos="9355" w:leader="none"/>
      </w:tabs>
    </w:pPr>
  </w:style>
  <w:style w:type="paragraph" w:styleId="878">
    <w:name w:val="Footer"/>
    <w:basedOn w:val="670"/>
    <w:pPr>
      <w:tabs>
        <w:tab w:val="center" w:pos="4677" w:leader="none"/>
        <w:tab w:val="right" w:pos="9355" w:leader="none"/>
      </w:tabs>
    </w:pPr>
  </w:style>
  <w:style w:type="paragraph" w:styleId="879" w:customStyle="1">
    <w:name w:val="ConsPlusNonformat"/>
    <w:qFormat/>
    <w:pPr>
      <w:widowControl w:val="off"/>
    </w:pPr>
    <w:rPr>
      <w:rFonts w:ascii="Courier New" w:hAnsi="Courier New" w:cs="Courier New"/>
      <w:sz w:val="22"/>
      <w:lang w:eastAsia="ar-SA"/>
    </w:rPr>
  </w:style>
  <w:style w:type="paragraph" w:styleId="880" w:customStyle="1">
    <w:name w:val="ConsPlusCell"/>
    <w:qFormat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81" w:customStyle="1">
    <w:name w:val="Содержимое таблицы"/>
    <w:basedOn w:val="670"/>
    <w:qFormat/>
    <w:pPr>
      <w:suppressLineNumbers/>
    </w:pPr>
  </w:style>
  <w:style w:type="paragraph" w:styleId="882" w:customStyle="1">
    <w:name w:val="Заголовок таблицы"/>
    <w:basedOn w:val="881"/>
    <w:qFormat/>
    <w:pPr>
      <w:jc w:val="center"/>
    </w:pPr>
    <w:rPr>
      <w:b/>
      <w:bCs/>
    </w:rPr>
  </w:style>
  <w:style w:type="paragraph" w:styleId="883">
    <w:name w:val="endnote text"/>
    <w:basedOn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884">
    <w:name w:val="List Paragraph"/>
    <w:basedOn w:val="670"/>
    <w:uiPriority w:val="34"/>
    <w:qFormat/>
    <w:pPr>
      <w:contextualSpacing/>
      <w:ind w:left="720"/>
    </w:pPr>
  </w:style>
  <w:style w:type="paragraph" w:styleId="885">
    <w:name w:val="annotation text"/>
    <w:basedOn w:val="67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86" w:customStyle="1">
    <w:name w:val="ConsPlusNonformat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lang w:val="en-US" w:eastAsia="zh-CN"/>
    </w:rPr>
  </w:style>
  <w:style w:type="paragraph" w:styleId="887" w:customStyle="1">
    <w:name w:val="Без интервала1"/>
    <w:link w:val="743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8" w:customStyle="1">
    <w:name w:val="Standard"/>
    <w:link w:val="76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</w:rPr>
  </w:style>
  <w:style w:type="paragraph" w:styleId="889" w:customStyle="1">
    <w:name w:val="ConsPlus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51123&amp;dst=100092" TargetMode="External"/><Relationship Id="rId11" Type="http://schemas.openxmlformats.org/officeDocument/2006/relationships/hyperlink" Target="https://login.consultant.ru/link/?req=doc&amp;base=LAW&amp;n=451123&amp;dst=100092" TargetMode="External"/><Relationship Id="rId12" Type="http://schemas.openxmlformats.org/officeDocument/2006/relationships/hyperlink" Target="https://login.consultant.ru/link/?req=doc&amp;base=LAW&amp;n=451123&amp;dst=100092" TargetMode="External"/><Relationship Id="rId13" Type="http://schemas.openxmlformats.org/officeDocument/2006/relationships/hyperlink" Target="https://login.consultant.ru/link/?req=doc&amp;base=LAW&amp;n=451123&amp;dst=100092" TargetMode="External"/><Relationship Id="rId14" Type="http://schemas.openxmlformats.org/officeDocument/2006/relationships/hyperlink" Target="https://login.consultant.ru/link/?req=doc&amp;base=LAW&amp;n=451123&amp;dst=100092" TargetMode="External"/><Relationship Id="rId15" Type="http://schemas.openxmlformats.org/officeDocument/2006/relationships/hyperlink" Target="https://login.consultant.ru/link/?req=doc&amp;base=LAW&amp;n=451123&amp;dst=100092" TargetMode="External"/><Relationship Id="rId16" Type="http://schemas.openxmlformats.org/officeDocument/2006/relationships/hyperlink" Target="https://login.consultant.ru/link/?req=doc&amp;base=LAW&amp;n=451123&amp;dst=100092" TargetMode="External"/><Relationship Id="rId17" Type="http://schemas.openxmlformats.org/officeDocument/2006/relationships/hyperlink" Target="https://login.consultant.ru/link/?req=doc&amp;base=LAW&amp;n=451123&amp;dst=100092" TargetMode="External"/><Relationship Id="rId18" Type="http://schemas.openxmlformats.org/officeDocument/2006/relationships/hyperlink" Target="https://login.consultant.ru/link/?req=doc&amp;base=LAW&amp;n=451123&amp;dst=100092" TargetMode="External"/><Relationship Id="rId19" Type="http://schemas.openxmlformats.org/officeDocument/2006/relationships/hyperlink" Target="https://login.consultant.ru/link/?req=doc&amp;base=LAW&amp;n=451123&amp;dst=100092" TargetMode="External"/><Relationship Id="rId20" Type="http://schemas.openxmlformats.org/officeDocument/2006/relationships/hyperlink" Target="https://login.consultant.ru/link/?req=doc&amp;base=LAW&amp;n=451123&amp;dst=100092" TargetMode="External"/><Relationship Id="rId21" Type="http://schemas.openxmlformats.org/officeDocument/2006/relationships/hyperlink" Target="https://login.consultant.ru/link/?req=doc&amp;base=LAW&amp;n=451123&amp;dst=100092" TargetMode="External"/><Relationship Id="rId22" Type="http://schemas.openxmlformats.org/officeDocument/2006/relationships/hyperlink" Target="https://login.consultant.ru/link/?req=doc&amp;base=LAW&amp;n=451123&amp;dst=100092" TargetMode="External"/><Relationship Id="rId23" Type="http://schemas.openxmlformats.org/officeDocument/2006/relationships/hyperlink" Target="https://login.consultant.ru/link/?req=doc&amp;base=LAW&amp;n=451123&amp;dst=100092" TargetMode="External"/><Relationship Id="rId24" Type="http://schemas.openxmlformats.org/officeDocument/2006/relationships/hyperlink" Target="https://login.consultant.ru/link/?req=doc&amp;base=LAW&amp;n=451123&amp;dst=100092" TargetMode="External"/><Relationship Id="rId25" Type="http://schemas.openxmlformats.org/officeDocument/2006/relationships/hyperlink" Target="https://login.consultant.ru/link/?req=doc&amp;base=LAW&amp;n=451123&amp;dst=100092" TargetMode="External"/><Relationship Id="rId26" Type="http://schemas.openxmlformats.org/officeDocument/2006/relationships/hyperlink" Target="https://login.consultant.ru/link/?req=doc&amp;base=LAW&amp;n=451123&amp;dst=100092" TargetMode="External"/><Relationship Id="rId27" Type="http://schemas.openxmlformats.org/officeDocument/2006/relationships/hyperlink" Target="https://login.consultant.ru/link/?req=doc&amp;base=LAW&amp;n=451123&amp;dst=100092" TargetMode="External"/><Relationship Id="rId28" Type="http://schemas.openxmlformats.org/officeDocument/2006/relationships/hyperlink" Target="https://login.consultant.ru/link/?req=doc&amp;base=LAW&amp;n=451123&amp;dst=100092" TargetMode="External"/><Relationship Id="rId29" Type="http://schemas.openxmlformats.org/officeDocument/2006/relationships/hyperlink" Target="https://login.consultant.ru/link/?req=doc&amp;base=LAW&amp;n=451123&amp;dst=100092" TargetMode="External"/><Relationship Id="rId30" Type="http://schemas.openxmlformats.org/officeDocument/2006/relationships/hyperlink" Target="https://login.consultant.ru/link/?req=doc&amp;base=LAW&amp;n=451123&amp;dst=100092" TargetMode="External"/><Relationship Id="rId31" Type="http://schemas.openxmlformats.org/officeDocument/2006/relationships/hyperlink" Target="https://login.consultant.ru/link/?req=doc&amp;base=LAW&amp;n=451123&amp;dst=100092" TargetMode="External"/><Relationship Id="rId32" Type="http://schemas.openxmlformats.org/officeDocument/2006/relationships/hyperlink" Target="https://login.consultant.ru/link/?req=doc&amp;base=LAW&amp;n=451123&amp;dst=100092" TargetMode="External"/><Relationship Id="rId33" Type="http://schemas.openxmlformats.org/officeDocument/2006/relationships/hyperlink" Target="https://login.consultant.ru/link/?req=doc&amp;base=LAW&amp;n=451123&amp;dst=100092" TargetMode="External"/><Relationship Id="rId34" Type="http://schemas.openxmlformats.org/officeDocument/2006/relationships/hyperlink" Target="https://login.consultant.ru/link/?req=doc&amp;base=LAW&amp;n=451123&amp;dst=100092" TargetMode="External"/><Relationship Id="rId35" Type="http://schemas.openxmlformats.org/officeDocument/2006/relationships/hyperlink" Target="https://login.consultant.ru/link/?req=doc&amp;base=LAW&amp;n=451123&amp;dst=100092" TargetMode="External"/><Relationship Id="rId36" Type="http://schemas.openxmlformats.org/officeDocument/2006/relationships/hyperlink" Target="https://login.consultant.ru/link/?req=doc&amp;base=LAW&amp;n=451123&amp;dst=100092" TargetMode="External"/><Relationship Id="rId37" Type="http://schemas.openxmlformats.org/officeDocument/2006/relationships/hyperlink" Target="https://login.consultant.ru/link/?req=doc&amp;base=LAW&amp;n=451123&amp;dst=100092" TargetMode="External"/><Relationship Id="rId38" Type="http://schemas.openxmlformats.org/officeDocument/2006/relationships/hyperlink" Target="https://login.consultant.ru/link/?req=doc&amp;base=LAW&amp;n=451123&amp;dst=100092" TargetMode="External"/><Relationship Id="rId39" Type="http://schemas.openxmlformats.org/officeDocument/2006/relationships/hyperlink" Target="https://login.consultant.ru/link/?req=doc&amp;base=LAW&amp;n=451123&amp;dst=100092" TargetMode="External"/><Relationship Id="rId40" Type="http://schemas.openxmlformats.org/officeDocument/2006/relationships/hyperlink" Target="https://login.consultant.ru/link/?req=doc&amp;base=LAW&amp;n=451123&amp;dst=100092" TargetMode="External"/><Relationship Id="rId41" Type="http://schemas.openxmlformats.org/officeDocument/2006/relationships/hyperlink" Target="https://login.consultant.ru/link/?req=doc&amp;base=LAW&amp;n=451123&amp;dst=100092" TargetMode="External"/><Relationship Id="rId42" Type="http://schemas.openxmlformats.org/officeDocument/2006/relationships/hyperlink" Target="https://login.consultant.ru/link/?req=doc&amp;base=LAW&amp;n=451123&amp;dst=100092" TargetMode="External"/><Relationship Id="rId43" Type="http://schemas.openxmlformats.org/officeDocument/2006/relationships/hyperlink" Target="https://login.consultant.ru/link/?req=doc&amp;base=LAW&amp;n=451123&amp;dst=100092" TargetMode="External"/><Relationship Id="rId44" Type="http://schemas.openxmlformats.org/officeDocument/2006/relationships/hyperlink" Target="https://login.consultant.ru/link/?req=doc&amp;base=LAW&amp;n=451123&amp;dst=100092" TargetMode="External"/><Relationship Id="rId45" Type="http://schemas.openxmlformats.org/officeDocument/2006/relationships/hyperlink" Target="https://login.consultant.ru/link/?req=doc&amp;base=LAW&amp;n=451123&amp;dst=100092" TargetMode="External"/><Relationship Id="rId46" Type="http://schemas.openxmlformats.org/officeDocument/2006/relationships/hyperlink" Target="https://login.consultant.ru/link/?req=doc&amp;base=LAW&amp;n=451123&amp;dst=100092" TargetMode="External"/><Relationship Id="rId47" Type="http://schemas.openxmlformats.org/officeDocument/2006/relationships/hyperlink" Target="https://login.consultant.ru/link/?req=doc&amp;base=LAW&amp;n=451123&amp;dst=100092" TargetMode="External"/><Relationship Id="rId48" Type="http://schemas.openxmlformats.org/officeDocument/2006/relationships/hyperlink" Target="https://login.consultant.ru/link/?req=doc&amp;base=LAW&amp;n=451123&amp;dst=100092" TargetMode="External"/><Relationship Id="rId49" Type="http://schemas.openxmlformats.org/officeDocument/2006/relationships/hyperlink" Target="https://login.consultant.ru/link/?req=doc&amp;base=LAW&amp;n=451123&amp;dst=100092" TargetMode="External"/><Relationship Id="rId50" Type="http://schemas.openxmlformats.org/officeDocument/2006/relationships/hyperlink" Target="https://login.consultant.ru/link/?req=doc&amp;base=LAW&amp;n=451123&amp;dst=100092" TargetMode="External"/><Relationship Id="rId51" Type="http://schemas.openxmlformats.org/officeDocument/2006/relationships/hyperlink" Target="https://login.consultant.ru/link/?req=doc&amp;base=LAW&amp;n=451123&amp;dst=100092" TargetMode="External"/><Relationship Id="rId52" Type="http://schemas.openxmlformats.org/officeDocument/2006/relationships/hyperlink" Target="https://login.consultant.ru/link/?req=doc&amp;base=LAW&amp;n=451123&amp;dst=100092" TargetMode="External"/><Relationship Id="rId53" Type="http://schemas.openxmlformats.org/officeDocument/2006/relationships/hyperlink" Target="https://login.consultant.ru/link/?req=doc&amp;base=LAW&amp;n=451123&amp;dst=100092" TargetMode="External"/><Relationship Id="rId54" Type="http://schemas.openxmlformats.org/officeDocument/2006/relationships/hyperlink" Target="https://login.consultant.ru/link/?req=doc&amp;base=LAW&amp;n=451123&amp;dst=100092" TargetMode="External"/><Relationship Id="rId55" Type="http://schemas.openxmlformats.org/officeDocument/2006/relationships/hyperlink" Target="https://login.consultant.ru/link/?req=doc&amp;base=LAW&amp;n=451123&amp;dst=100092" TargetMode="External"/><Relationship Id="rId56" Type="http://schemas.openxmlformats.org/officeDocument/2006/relationships/hyperlink" Target="https://login.consultant.ru/link/?req=doc&amp;base=LAW&amp;n=451123&amp;dst=100092" TargetMode="External"/><Relationship Id="rId57" Type="http://schemas.openxmlformats.org/officeDocument/2006/relationships/hyperlink" Target="https://login.consultant.ru/link/?req=doc&amp;base=LAW&amp;n=451123&amp;dst=100092" TargetMode="External"/><Relationship Id="rId58" Type="http://schemas.openxmlformats.org/officeDocument/2006/relationships/hyperlink" Target="https://login.consultant.ru/link/?req=doc&amp;base=LAW&amp;n=451123&amp;dst=100092" TargetMode="External"/><Relationship Id="rId59" Type="http://schemas.openxmlformats.org/officeDocument/2006/relationships/hyperlink" Target="https://login.consultant.ru/link/?req=doc&amp;base=LAW&amp;n=451123&amp;dst=100092" TargetMode="External"/><Relationship Id="rId60" Type="http://schemas.openxmlformats.org/officeDocument/2006/relationships/hyperlink" Target="https://login.consultant.ru/link/?req=doc&amp;base=LAW&amp;n=451123&amp;dst=100092" TargetMode="External"/><Relationship Id="rId61" Type="http://schemas.openxmlformats.org/officeDocument/2006/relationships/hyperlink" Target="https://login.consultant.ru/link/?req=doc&amp;base=LAW&amp;n=451123&amp;dst=100092" TargetMode="External"/><Relationship Id="rId62" Type="http://schemas.openxmlformats.org/officeDocument/2006/relationships/hyperlink" Target="https://login.consultant.ru/link/?req=doc&amp;base=LAW&amp;n=451123&amp;dst=100092" TargetMode="External"/><Relationship Id="rId63" Type="http://schemas.openxmlformats.org/officeDocument/2006/relationships/hyperlink" Target="https://login.consultant.ru/link/?req=doc&amp;base=LAW&amp;n=451123&amp;dst=100092" TargetMode="External"/><Relationship Id="rId64" Type="http://schemas.openxmlformats.org/officeDocument/2006/relationships/hyperlink" Target="https://login.consultant.ru/link/?req=doc&amp;base=LAW&amp;n=451123&amp;dst=100092" TargetMode="External"/><Relationship Id="rId65" Type="http://schemas.openxmlformats.org/officeDocument/2006/relationships/hyperlink" Target="https://login.consultant.ru/link/?req=doc&amp;base=LAW&amp;n=451123&amp;dst=100092" TargetMode="External"/><Relationship Id="rId66" Type="http://schemas.openxmlformats.org/officeDocument/2006/relationships/hyperlink" Target="https://login.consultant.ru/link/?req=doc&amp;base=LAW&amp;n=451123&amp;dst=100092" TargetMode="External"/><Relationship Id="rId67" Type="http://schemas.openxmlformats.org/officeDocument/2006/relationships/hyperlink" Target="https://login.consultant.ru/link/?req=doc&amp;base=LAW&amp;n=451123&amp;dst=100092" TargetMode="External"/><Relationship Id="rId68" Type="http://schemas.openxmlformats.org/officeDocument/2006/relationships/hyperlink" Target="https://login.consultant.ru/link/?req=doc&amp;base=LAW&amp;n=451123&amp;dst=100092" TargetMode="External"/><Relationship Id="rId69" Type="http://schemas.openxmlformats.org/officeDocument/2006/relationships/hyperlink" Target="https://login.consultant.ru/link/?req=doc&amp;base=LAW&amp;n=451123&amp;dst=100092" TargetMode="External"/><Relationship Id="rId70" Type="http://schemas.openxmlformats.org/officeDocument/2006/relationships/hyperlink" Target="https://login.consultant.ru/link/?req=doc&amp;base=LAW&amp;n=451123&amp;dst=100092" TargetMode="External"/><Relationship Id="rId71" Type="http://schemas.openxmlformats.org/officeDocument/2006/relationships/hyperlink" Target="https://login.consultant.ru/link/?req=doc&amp;base=LAW&amp;n=451123&amp;dst=100092" TargetMode="External"/><Relationship Id="rId72" Type="http://schemas.openxmlformats.org/officeDocument/2006/relationships/hyperlink" Target="https://login.consultant.ru/link/?req=doc&amp;base=LAW&amp;n=451123&amp;dst=100092" TargetMode="External"/><Relationship Id="rId73" Type="http://schemas.openxmlformats.org/officeDocument/2006/relationships/hyperlink" Target="https://login.consultant.ru/link/?req=doc&amp;base=LAW&amp;n=451123&amp;dst=100092" TargetMode="External"/><Relationship Id="rId74" Type="http://schemas.openxmlformats.org/officeDocument/2006/relationships/hyperlink" Target="https://login.consultant.ru/link/?req=doc&amp;base=LAW&amp;n=451123&amp;dst=100092" TargetMode="External"/><Relationship Id="rId75" Type="http://schemas.openxmlformats.org/officeDocument/2006/relationships/hyperlink" Target="https://login.consultant.ru/link/?req=doc&amp;base=LAW&amp;n=451123&amp;dst=100092" TargetMode="External"/><Relationship Id="rId76" Type="http://schemas.openxmlformats.org/officeDocument/2006/relationships/hyperlink" Target="https://login.consultant.ru/link/?req=doc&amp;base=LAW&amp;n=451123&amp;dst=100092" TargetMode="External"/><Relationship Id="rId77" Type="http://schemas.openxmlformats.org/officeDocument/2006/relationships/hyperlink" Target="https://login.consultant.ru/link/?req=doc&amp;base=LAW&amp;n=451123&amp;dst=100092" TargetMode="External"/><Relationship Id="rId78" Type="http://schemas.openxmlformats.org/officeDocument/2006/relationships/hyperlink" Target="https://login.consultant.ru/link/?req=doc&amp;base=LAW&amp;n=451123&amp;dst=100092" TargetMode="External"/><Relationship Id="rId79" Type="http://schemas.openxmlformats.org/officeDocument/2006/relationships/hyperlink" Target="https://login.consultant.ru/link/?req=doc&amp;base=LAW&amp;n=451123&amp;dst=100092" TargetMode="External"/><Relationship Id="rId80" Type="http://schemas.openxmlformats.org/officeDocument/2006/relationships/hyperlink" Target="https://login.consultant.ru/link/?req=doc&amp;base=LAW&amp;n=451123&amp;dst=100092" TargetMode="External"/><Relationship Id="rId81" Type="http://schemas.openxmlformats.org/officeDocument/2006/relationships/hyperlink" Target="https://login.consultant.ru/link/?req=doc&amp;base=LAW&amp;n=451123&amp;dst=100092" TargetMode="External"/><Relationship Id="rId82" Type="http://schemas.openxmlformats.org/officeDocument/2006/relationships/hyperlink" Target="https://login.consultant.ru/link/?req=doc&amp;base=LAW&amp;n=451123&amp;dst=100092" TargetMode="External"/><Relationship Id="rId83" Type="http://schemas.openxmlformats.org/officeDocument/2006/relationships/hyperlink" Target="https://login.consultant.ru/link/?req=doc&amp;base=LAW&amp;n=451123&amp;dst=100092" TargetMode="External"/><Relationship Id="rId84" Type="http://schemas.openxmlformats.org/officeDocument/2006/relationships/hyperlink" Target="https://login.consultant.ru/link/?req=doc&amp;base=LAW&amp;n=451123&amp;dst=100092" TargetMode="External"/><Relationship Id="rId85" Type="http://schemas.openxmlformats.org/officeDocument/2006/relationships/hyperlink" Target="https://login.consultant.ru/link/?req=doc&amp;base=LAW&amp;n=451123&amp;dst=100092" TargetMode="External"/><Relationship Id="rId86" Type="http://schemas.openxmlformats.org/officeDocument/2006/relationships/hyperlink" Target="https://login.consultant.ru/link/?req=doc&amp;base=LAW&amp;n=451123&amp;dst=100092" TargetMode="External"/><Relationship Id="rId87" Type="http://schemas.openxmlformats.org/officeDocument/2006/relationships/hyperlink" Target="https://login.consultant.ru/link/?req=doc&amp;base=LAW&amp;n=451123&amp;dst=100092" TargetMode="External"/><Relationship Id="rId88" Type="http://schemas.openxmlformats.org/officeDocument/2006/relationships/hyperlink" Target="https://login.consultant.ru/link/?req=doc&amp;base=LAW&amp;n=451123&amp;dst=100092" TargetMode="External"/><Relationship Id="rId89" Type="http://schemas.openxmlformats.org/officeDocument/2006/relationships/hyperlink" Target="https://login.consultant.ru/link/?req=doc&amp;base=LAW&amp;n=451123&amp;dst=100092" TargetMode="External"/><Relationship Id="rId90" Type="http://schemas.openxmlformats.org/officeDocument/2006/relationships/hyperlink" Target="https://login.consultant.ru/link/?req=doc&amp;base=LAW&amp;n=451123&amp;dst=100092" TargetMode="External"/><Relationship Id="rId91" Type="http://schemas.openxmlformats.org/officeDocument/2006/relationships/hyperlink" Target="https://login.consultant.ru/link/?req=doc&amp;base=LAW&amp;n=451123&amp;dst=100092" TargetMode="External"/><Relationship Id="rId92" Type="http://schemas.openxmlformats.org/officeDocument/2006/relationships/hyperlink" Target="https://login.consultant.ru/link/?req=doc&amp;base=LAW&amp;n=451123&amp;dst=100092" TargetMode="External"/><Relationship Id="rId93" Type="http://schemas.openxmlformats.org/officeDocument/2006/relationships/hyperlink" Target="https://login.consultant.ru/link/?req=doc&amp;base=LAW&amp;n=451123&amp;dst=100092" TargetMode="External"/><Relationship Id="rId94" Type="http://schemas.openxmlformats.org/officeDocument/2006/relationships/hyperlink" Target="https://login.consultant.ru/link/?req=doc&amp;base=LAW&amp;n=451123&amp;dst=100092" TargetMode="External"/><Relationship Id="rId95" Type="http://schemas.openxmlformats.org/officeDocument/2006/relationships/hyperlink" Target="https://login.consultant.ru/link/?req=doc&amp;base=LAW&amp;n=451123&amp;dst=100092" TargetMode="External"/><Relationship Id="rId96" Type="http://schemas.openxmlformats.org/officeDocument/2006/relationships/hyperlink" Target="https://login.consultant.ru/link/?req=doc&amp;base=LAW&amp;n=451123&amp;dst=100092" TargetMode="External"/><Relationship Id="rId97" Type="http://schemas.openxmlformats.org/officeDocument/2006/relationships/hyperlink" Target="https://login.consultant.ru/link/?req=doc&amp;base=LAW&amp;n=451123&amp;dst=100092" TargetMode="External"/><Relationship Id="rId98" Type="http://schemas.openxmlformats.org/officeDocument/2006/relationships/hyperlink" Target="https://login.consultant.ru/link/?req=doc&amp;base=LAW&amp;n=451123&amp;dst=100092" TargetMode="External"/><Relationship Id="rId99" Type="http://schemas.openxmlformats.org/officeDocument/2006/relationships/hyperlink" Target="https://login.consultant.ru/link/?req=doc&amp;base=LAW&amp;n=451123&amp;dst=100092" TargetMode="External"/><Relationship Id="rId100" Type="http://schemas.openxmlformats.org/officeDocument/2006/relationships/hyperlink" Target="https://login.consultant.ru/link/?req=doc&amp;base=LAW&amp;n=451123&amp;dst=100092" TargetMode="External"/><Relationship Id="rId101" Type="http://schemas.openxmlformats.org/officeDocument/2006/relationships/hyperlink" Target="https://login.consultant.ru/link/?req=doc&amp;base=LAW&amp;n=451123&amp;dst=100092" TargetMode="External"/><Relationship Id="rId102" Type="http://schemas.openxmlformats.org/officeDocument/2006/relationships/hyperlink" Target="https://login.consultant.ru/link/?req=doc&amp;base=LAW&amp;n=451123&amp;dst=100092" TargetMode="External"/><Relationship Id="rId103" Type="http://schemas.openxmlformats.org/officeDocument/2006/relationships/hyperlink" Target="https://login.consultant.ru/link/?req=doc&amp;base=LAW&amp;n=451123&amp;dst=100092" TargetMode="External"/><Relationship Id="rId104" Type="http://schemas.openxmlformats.org/officeDocument/2006/relationships/hyperlink" Target="https://login.consultant.ru/link/?req=doc&amp;base=LAW&amp;n=451123&amp;dst=100092" TargetMode="External"/><Relationship Id="rId105" Type="http://schemas.openxmlformats.org/officeDocument/2006/relationships/hyperlink" Target="https://login.consultant.ru/link/?req=doc&amp;base=LAW&amp;n=451123&amp;dst=100092" TargetMode="External"/><Relationship Id="rId106" Type="http://schemas.openxmlformats.org/officeDocument/2006/relationships/hyperlink" Target="https://login.consultant.ru/link/?req=doc&amp;base=LAW&amp;n=451123&amp;dst=100092" TargetMode="External"/><Relationship Id="rId107" Type="http://schemas.openxmlformats.org/officeDocument/2006/relationships/hyperlink" Target="https://login.consultant.ru/link/?req=doc&amp;base=LAW&amp;n=451123&amp;dst=100092" TargetMode="External"/><Relationship Id="rId108" Type="http://schemas.openxmlformats.org/officeDocument/2006/relationships/hyperlink" Target="https://login.consultant.ru/link/?req=doc&amp;base=LAW&amp;n=451123&amp;dst=100092" TargetMode="External"/><Relationship Id="rId109" Type="http://schemas.openxmlformats.org/officeDocument/2006/relationships/hyperlink" Target="https://login.consultant.ru/link/?req=doc&amp;base=LAW&amp;n=451123&amp;dst=100092" TargetMode="External"/><Relationship Id="rId110" Type="http://schemas.openxmlformats.org/officeDocument/2006/relationships/hyperlink" Target="https://login.consultant.ru/link/?req=doc&amp;base=LAW&amp;n=451123&amp;dst=100092" TargetMode="External"/><Relationship Id="rId111" Type="http://schemas.openxmlformats.org/officeDocument/2006/relationships/hyperlink" Target="https://login.consultant.ru/link/?req=doc&amp;base=LAW&amp;n=451123&amp;dst=100092" TargetMode="External"/><Relationship Id="rId112" Type="http://schemas.openxmlformats.org/officeDocument/2006/relationships/hyperlink" Target="https://login.consultant.ru/link/?req=doc&amp;base=LAW&amp;n=451123&amp;dst=100092" TargetMode="External"/><Relationship Id="rId113" Type="http://schemas.openxmlformats.org/officeDocument/2006/relationships/hyperlink" Target="https://login.consultant.ru/link/?req=doc&amp;base=LAW&amp;n=451123&amp;dst=100092" TargetMode="External"/><Relationship Id="rId114" Type="http://schemas.openxmlformats.org/officeDocument/2006/relationships/hyperlink" Target="https://login.consultant.ru/link/?req=doc&amp;base=LAW&amp;n=451123&amp;dst=100092" TargetMode="External"/><Relationship Id="rId115" Type="http://schemas.openxmlformats.org/officeDocument/2006/relationships/hyperlink" Target="https://login.consultant.ru/link/?req=doc&amp;base=LAW&amp;n=451123&amp;dst=100092" TargetMode="External"/><Relationship Id="rId116" Type="http://schemas.openxmlformats.org/officeDocument/2006/relationships/hyperlink" Target="https://login.consultant.ru/link/?req=doc&amp;base=LAW&amp;n=451123&amp;dst=100092" TargetMode="External"/><Relationship Id="rId117" Type="http://schemas.openxmlformats.org/officeDocument/2006/relationships/hyperlink" Target="https://login.consultant.ru/link/?req=doc&amp;base=LAW&amp;n=451123&amp;dst=100092" TargetMode="External"/><Relationship Id="rId118" Type="http://schemas.openxmlformats.org/officeDocument/2006/relationships/hyperlink" Target="https://login.consultant.ru/link/?req=doc&amp;base=LAW&amp;n=451123&amp;dst=100092" TargetMode="External"/><Relationship Id="rId119" Type="http://schemas.openxmlformats.org/officeDocument/2006/relationships/hyperlink" Target="https://login.consultant.ru/link/?req=doc&amp;base=LAW&amp;n=451123&amp;dst=100092" TargetMode="External"/><Relationship Id="rId120" Type="http://schemas.openxmlformats.org/officeDocument/2006/relationships/hyperlink" Target="https://login.consultant.ru/link/?req=doc&amp;base=LAW&amp;n=451123&amp;dst=100092" TargetMode="External"/><Relationship Id="rId121" Type="http://schemas.openxmlformats.org/officeDocument/2006/relationships/hyperlink" Target="https://login.consultant.ru/link/?req=doc&amp;base=LAW&amp;n=451123&amp;dst=100092" TargetMode="External"/><Relationship Id="rId122" Type="http://schemas.openxmlformats.org/officeDocument/2006/relationships/hyperlink" Target="https://login.consultant.ru/link/?req=doc&amp;base=LAW&amp;n=451123&amp;dst=100092" TargetMode="External"/><Relationship Id="rId123" Type="http://schemas.openxmlformats.org/officeDocument/2006/relationships/hyperlink" Target="https://login.consultant.ru/link/?req=doc&amp;base=LAW&amp;n=451123&amp;dst=100092" TargetMode="External"/><Relationship Id="rId124" Type="http://schemas.openxmlformats.org/officeDocument/2006/relationships/hyperlink" Target="https://login.consultant.ru/link/?req=doc&amp;base=LAW&amp;n=451123&amp;dst=100092" TargetMode="External"/><Relationship Id="rId125" Type="http://schemas.openxmlformats.org/officeDocument/2006/relationships/hyperlink" Target="https://login.consultant.ru/link/?req=doc&amp;base=LAW&amp;n=451123&amp;dst=100092" TargetMode="External"/><Relationship Id="rId126" Type="http://schemas.openxmlformats.org/officeDocument/2006/relationships/hyperlink" Target="https://login.consultant.ru/link/?req=doc&amp;base=LAW&amp;n=451123&amp;dst=100092" TargetMode="External"/><Relationship Id="rId127" Type="http://schemas.openxmlformats.org/officeDocument/2006/relationships/hyperlink" Target="https://login.consultant.ru/link/?req=doc&amp;base=LAW&amp;n=451123&amp;dst=100092" TargetMode="External"/><Relationship Id="rId128" Type="http://schemas.openxmlformats.org/officeDocument/2006/relationships/hyperlink" Target="https://login.consultant.ru/link/?req=doc&amp;base=LAW&amp;n=451123&amp;dst=100092" TargetMode="External"/><Relationship Id="rId129" Type="http://schemas.openxmlformats.org/officeDocument/2006/relationships/hyperlink" Target="https://login.consultant.ru/link/?req=doc&amp;base=LAW&amp;n=451123&amp;dst=100092" TargetMode="External"/><Relationship Id="rId130" Type="http://schemas.openxmlformats.org/officeDocument/2006/relationships/hyperlink" Target="https://login.consultant.ru/link/?req=doc&amp;base=LAW&amp;n=451123&amp;dst=100092" TargetMode="External"/><Relationship Id="rId131" Type="http://schemas.openxmlformats.org/officeDocument/2006/relationships/hyperlink" Target="https://login.consultant.ru/link/?req=doc&amp;base=LAW&amp;n=451123&amp;dst=100092" TargetMode="External"/><Relationship Id="rId132" Type="http://schemas.openxmlformats.org/officeDocument/2006/relationships/hyperlink" Target="https://login.consultant.ru/link/?req=doc&amp;base=LAW&amp;n=451123&amp;dst=100092" TargetMode="External"/><Relationship Id="rId133" Type="http://schemas.openxmlformats.org/officeDocument/2006/relationships/hyperlink" Target="https://login.consultant.ru/link/?req=doc&amp;base=LAW&amp;n=451123&amp;dst=100092" TargetMode="External"/><Relationship Id="rId134" Type="http://schemas.openxmlformats.org/officeDocument/2006/relationships/hyperlink" Target="https://login.consultant.ru/link/?req=doc&amp;base=LAW&amp;n=451123&amp;dst=100092" TargetMode="External"/><Relationship Id="rId135" Type="http://schemas.openxmlformats.org/officeDocument/2006/relationships/hyperlink" Target="https://login.consultant.ru/link/?req=doc&amp;base=LAW&amp;n=451123&amp;dst=100092" TargetMode="External"/><Relationship Id="rId136" Type="http://schemas.openxmlformats.org/officeDocument/2006/relationships/hyperlink" Target="https://login.consultant.ru/link/?req=doc&amp;base=LAW&amp;n=451123&amp;dst=100092" TargetMode="External"/><Relationship Id="rId137" Type="http://schemas.openxmlformats.org/officeDocument/2006/relationships/hyperlink" Target="https://login.consultant.ru/link/?req=doc&amp;base=LAW&amp;n=451123&amp;dst=100092" TargetMode="External"/><Relationship Id="rId138" Type="http://schemas.openxmlformats.org/officeDocument/2006/relationships/hyperlink" Target="https://login.consultant.ru/link/?req=doc&amp;base=LAW&amp;n=451123&amp;dst=100092" TargetMode="External"/><Relationship Id="rId139" Type="http://schemas.openxmlformats.org/officeDocument/2006/relationships/hyperlink" Target="https://login.consultant.ru/link/?req=doc&amp;base=LAW&amp;n=451123&amp;dst=100092" TargetMode="External"/><Relationship Id="rId140" Type="http://schemas.openxmlformats.org/officeDocument/2006/relationships/hyperlink" Target="https://login.consultant.ru/link/?req=doc&amp;base=LAW&amp;n=451123&amp;dst=100092" TargetMode="External"/><Relationship Id="rId141" Type="http://schemas.openxmlformats.org/officeDocument/2006/relationships/hyperlink" Target="https://login.consultant.ru/link/?req=doc&amp;base=LAW&amp;n=451123&amp;dst=100092" TargetMode="External"/><Relationship Id="rId142" Type="http://schemas.openxmlformats.org/officeDocument/2006/relationships/hyperlink" Target="https://login.consultant.ru/link/?req=doc&amp;base=LAW&amp;n=451123&amp;dst=100092" TargetMode="External"/><Relationship Id="rId143" Type="http://schemas.openxmlformats.org/officeDocument/2006/relationships/hyperlink" Target="https://login.consultant.ru/link/?req=doc&amp;base=LAW&amp;n=451123&amp;dst=100092" TargetMode="External"/><Relationship Id="rId144" Type="http://schemas.openxmlformats.org/officeDocument/2006/relationships/hyperlink" Target="https://login.consultant.ru/link/?req=doc&amp;base=LAW&amp;n=451123&amp;dst=100092" TargetMode="External"/><Relationship Id="rId145" Type="http://schemas.openxmlformats.org/officeDocument/2006/relationships/hyperlink" Target="https://login.consultant.ru/link/?req=doc&amp;base=LAW&amp;n=451123&amp;dst=100092" TargetMode="External"/><Relationship Id="rId146" Type="http://schemas.openxmlformats.org/officeDocument/2006/relationships/hyperlink" Target="https://login.consultant.ru/link/?req=doc&amp;base=LAW&amp;n=451123&amp;dst=100092" TargetMode="External"/><Relationship Id="rId147" Type="http://schemas.openxmlformats.org/officeDocument/2006/relationships/hyperlink" Target="https://login.consultant.ru/link/?req=doc&amp;base=LAW&amp;n=451123&amp;dst=100092" TargetMode="External"/><Relationship Id="rId148" Type="http://schemas.openxmlformats.org/officeDocument/2006/relationships/hyperlink" Target="https://login.consultant.ru/link/?req=doc&amp;base=LAW&amp;n=451123&amp;dst=100092" TargetMode="External"/><Relationship Id="rId149" Type="http://schemas.openxmlformats.org/officeDocument/2006/relationships/hyperlink" Target="https://login.consultant.ru/link/?req=doc&amp;base=LAW&amp;n=451123&amp;dst=100092" TargetMode="External"/><Relationship Id="rId150" Type="http://schemas.openxmlformats.org/officeDocument/2006/relationships/hyperlink" Target="https://login.consultant.ru/link/?req=doc&amp;base=LAW&amp;n=451123&amp;dst=100092" TargetMode="External"/><Relationship Id="rId151" Type="http://schemas.openxmlformats.org/officeDocument/2006/relationships/hyperlink" Target="https://login.consultant.ru/link/?req=doc&amp;base=LAW&amp;n=451123&amp;dst=100092" TargetMode="External"/><Relationship Id="rId152" Type="http://schemas.openxmlformats.org/officeDocument/2006/relationships/hyperlink" Target="https://login.consultant.ru/link/?req=doc&amp;base=LAW&amp;n=451123&amp;dst=100092" TargetMode="External"/><Relationship Id="rId153" Type="http://schemas.openxmlformats.org/officeDocument/2006/relationships/hyperlink" Target="https://login.consultant.ru/link/?req=doc&amp;base=LAW&amp;n=451123&amp;dst=100092" TargetMode="External"/><Relationship Id="rId154" Type="http://schemas.openxmlformats.org/officeDocument/2006/relationships/hyperlink" Target="https://login.consultant.ru/link/?req=doc&amp;base=LAW&amp;n=451123&amp;dst=100092" TargetMode="External"/><Relationship Id="rId155" Type="http://schemas.openxmlformats.org/officeDocument/2006/relationships/hyperlink" Target="https://login.consultant.ru/link/?req=doc&amp;base=LAW&amp;n=451123&amp;dst=100092" TargetMode="External"/><Relationship Id="rId156" Type="http://schemas.openxmlformats.org/officeDocument/2006/relationships/hyperlink" Target="https://login.consultant.ru/link/?req=doc&amp;base=LAW&amp;n=451123&amp;dst=100092" TargetMode="External"/><Relationship Id="rId157" Type="http://schemas.openxmlformats.org/officeDocument/2006/relationships/hyperlink" Target="https://login.consultant.ru/link/?req=doc&amp;base=LAW&amp;n=451123&amp;dst=100092" TargetMode="External"/><Relationship Id="rId158" Type="http://schemas.openxmlformats.org/officeDocument/2006/relationships/hyperlink" Target="https://login.consultant.ru/link/?req=doc&amp;base=LAW&amp;n=451123&amp;dst=100092" TargetMode="External"/><Relationship Id="rId159" Type="http://schemas.openxmlformats.org/officeDocument/2006/relationships/hyperlink" Target="https://login.consultant.ru/link/?req=doc&amp;base=LAW&amp;n=451123&amp;dst=100092" TargetMode="External"/><Relationship Id="rId160" Type="http://schemas.openxmlformats.org/officeDocument/2006/relationships/hyperlink" Target="https://login.consultant.ru/link/?req=doc&amp;base=LAW&amp;n=451123&amp;dst=100092" TargetMode="External"/><Relationship Id="rId161" Type="http://schemas.openxmlformats.org/officeDocument/2006/relationships/hyperlink" Target="https://login.consultant.ru/link/?req=doc&amp;base=LAW&amp;n=451123&amp;dst=100092" TargetMode="External"/><Relationship Id="rId162" Type="http://schemas.openxmlformats.org/officeDocument/2006/relationships/hyperlink" Target="https://login.consultant.ru/link/?req=doc&amp;base=LAW&amp;n=451123&amp;dst=100092" TargetMode="External"/><Relationship Id="rId163" Type="http://schemas.openxmlformats.org/officeDocument/2006/relationships/hyperlink" Target="https://login.consultant.ru/link/?req=doc&amp;base=LAW&amp;n=451123&amp;dst=100092" TargetMode="External"/><Relationship Id="rId164" Type="http://schemas.openxmlformats.org/officeDocument/2006/relationships/hyperlink" Target="https://login.consultant.ru/link/?req=doc&amp;base=LAW&amp;n=451123&amp;dst=100092" TargetMode="External"/><Relationship Id="rId165" Type="http://schemas.openxmlformats.org/officeDocument/2006/relationships/hyperlink" Target="https://login.consultant.ru/link/?req=doc&amp;base=LAW&amp;n=451123&amp;dst=100092" TargetMode="External"/><Relationship Id="rId166" Type="http://schemas.openxmlformats.org/officeDocument/2006/relationships/hyperlink" Target="https://login.consultant.ru/link/?req=doc&amp;base=LAW&amp;n=451123&amp;dst=100092" TargetMode="External"/><Relationship Id="rId167" Type="http://schemas.openxmlformats.org/officeDocument/2006/relationships/hyperlink" Target="https://login.consultant.ru/link/?req=doc&amp;base=LAW&amp;n=451123&amp;dst=100092" TargetMode="External"/><Relationship Id="rId168" Type="http://schemas.openxmlformats.org/officeDocument/2006/relationships/hyperlink" Target="https://login.consultant.ru/link/?req=doc&amp;base=LAW&amp;n=451123&amp;dst=100092" TargetMode="External"/><Relationship Id="rId169" Type="http://schemas.openxmlformats.org/officeDocument/2006/relationships/hyperlink" Target="https://login.consultant.ru/link/?req=doc&amp;base=LAW&amp;n=451123&amp;dst=100092" TargetMode="External"/><Relationship Id="rId170" Type="http://schemas.openxmlformats.org/officeDocument/2006/relationships/hyperlink" Target="https://login.consultant.ru/link/?req=doc&amp;base=LAW&amp;n=451123&amp;dst=100092" TargetMode="External"/><Relationship Id="rId171" Type="http://schemas.openxmlformats.org/officeDocument/2006/relationships/hyperlink" Target="https://login.consultant.ru/link/?req=doc&amp;base=LAW&amp;n=451123&amp;dst=100092" TargetMode="External"/><Relationship Id="rId172" Type="http://schemas.openxmlformats.org/officeDocument/2006/relationships/hyperlink" Target="https://login.consultant.ru/link/?req=doc&amp;base=LAW&amp;n=451123&amp;dst=100092" TargetMode="External"/><Relationship Id="rId173" Type="http://schemas.openxmlformats.org/officeDocument/2006/relationships/hyperlink" Target="https://login.consultant.ru/link/?req=doc&amp;base=LAW&amp;n=451123&amp;dst=100092" TargetMode="External"/><Relationship Id="rId174" Type="http://schemas.openxmlformats.org/officeDocument/2006/relationships/hyperlink" Target="https://login.consultant.ru/link/?req=doc&amp;base=LAW&amp;n=451123&amp;dst=100092" TargetMode="External"/><Relationship Id="rId175" Type="http://schemas.openxmlformats.org/officeDocument/2006/relationships/hyperlink" Target="https://login.consultant.ru/link/?req=doc&amp;base=LAW&amp;n=451123&amp;dst=100092" TargetMode="External"/><Relationship Id="rId176" Type="http://schemas.openxmlformats.org/officeDocument/2006/relationships/hyperlink" Target="https://login.consultant.ru/link/?req=doc&amp;base=LAW&amp;n=451123&amp;dst=100092" TargetMode="External"/><Relationship Id="rId177" Type="http://schemas.openxmlformats.org/officeDocument/2006/relationships/hyperlink" Target="https://login.consultant.ru/link/?req=doc&amp;base=LAW&amp;n=451123&amp;dst=100092" TargetMode="External"/><Relationship Id="rId178" Type="http://schemas.openxmlformats.org/officeDocument/2006/relationships/hyperlink" Target="https://login.consultant.ru/link/?req=doc&amp;base=LAW&amp;n=451123&amp;dst=100092" TargetMode="External"/><Relationship Id="rId179" Type="http://schemas.openxmlformats.org/officeDocument/2006/relationships/hyperlink" Target="https://login.consultant.ru/link/?req=doc&amp;base=LAW&amp;n=451123&amp;dst=100092" TargetMode="External"/><Relationship Id="rId180" Type="http://schemas.openxmlformats.org/officeDocument/2006/relationships/hyperlink" Target="https://login.consultant.ru/link/?req=doc&amp;base=LAW&amp;n=451123&amp;dst=100092" TargetMode="External"/><Relationship Id="rId181" Type="http://schemas.openxmlformats.org/officeDocument/2006/relationships/hyperlink" Target="https://login.consultant.ru/link/?req=doc&amp;base=LAW&amp;n=451123&amp;dst=100092" TargetMode="External"/><Relationship Id="rId182" Type="http://schemas.openxmlformats.org/officeDocument/2006/relationships/hyperlink" Target="https://login.consultant.ru/link/?req=doc&amp;base=LAW&amp;n=451123&amp;dst=100092" TargetMode="External"/><Relationship Id="rId183" Type="http://schemas.openxmlformats.org/officeDocument/2006/relationships/hyperlink" Target="https://login.consultant.ru/link/?req=doc&amp;base=LAW&amp;n=451123&amp;dst=100092" TargetMode="External"/><Relationship Id="rId184" Type="http://schemas.openxmlformats.org/officeDocument/2006/relationships/hyperlink" Target="https://login.consultant.ru/link/?req=doc&amp;base=LAW&amp;n=451123&amp;dst=100092" TargetMode="External"/><Relationship Id="rId185" Type="http://schemas.openxmlformats.org/officeDocument/2006/relationships/hyperlink" Target="https://login.consultant.ru/link/?req=doc&amp;base=LAW&amp;n=451123&amp;dst=100092" TargetMode="External"/><Relationship Id="rId186" Type="http://schemas.openxmlformats.org/officeDocument/2006/relationships/hyperlink" Target="https://login.consultant.ru/link/?req=doc&amp;base=LAW&amp;n=451123&amp;dst=100092" TargetMode="External"/><Relationship Id="rId187" Type="http://schemas.openxmlformats.org/officeDocument/2006/relationships/hyperlink" Target="https://login.consultant.ru/link/?req=doc&amp;base=LAW&amp;n=451123&amp;dst=100092" TargetMode="External"/><Relationship Id="rId188" Type="http://schemas.openxmlformats.org/officeDocument/2006/relationships/hyperlink" Target="https://login.consultant.ru/link/?req=doc&amp;base=LAW&amp;n=451123&amp;dst=100092" TargetMode="External"/><Relationship Id="rId189" Type="http://schemas.openxmlformats.org/officeDocument/2006/relationships/hyperlink" Target="https://login.consultant.ru/link/?req=doc&amp;base=LAW&amp;n=451123&amp;dst=100092" TargetMode="External"/><Relationship Id="rId190" Type="http://schemas.openxmlformats.org/officeDocument/2006/relationships/hyperlink" Target="https://login.consultant.ru/link/?req=doc&amp;base=LAW&amp;n=451123&amp;dst=100092" TargetMode="External"/><Relationship Id="rId191" Type="http://schemas.openxmlformats.org/officeDocument/2006/relationships/hyperlink" Target="https://login.consultant.ru/link/?req=doc&amp;base=LAW&amp;n=451123&amp;dst=100092" TargetMode="External"/><Relationship Id="rId192" Type="http://schemas.openxmlformats.org/officeDocument/2006/relationships/hyperlink" Target="https://login.consultant.ru/link/?req=doc&amp;base=LAW&amp;n=451123&amp;dst=100092" TargetMode="External"/><Relationship Id="rId193" Type="http://schemas.openxmlformats.org/officeDocument/2006/relationships/hyperlink" Target="https://login.consultant.ru/link/?req=doc&amp;base=LAW&amp;n=451123&amp;dst=100092" TargetMode="External"/><Relationship Id="rId194" Type="http://schemas.openxmlformats.org/officeDocument/2006/relationships/hyperlink" Target="https://login.consultant.ru/link/?req=doc&amp;base=LAW&amp;n=451123&amp;dst=100092" TargetMode="External"/><Relationship Id="rId195" Type="http://schemas.openxmlformats.org/officeDocument/2006/relationships/hyperlink" Target="https://login.consultant.ru/link/?req=doc&amp;base=LAW&amp;n=451123&amp;dst=100092" TargetMode="External"/><Relationship Id="rId196" Type="http://schemas.openxmlformats.org/officeDocument/2006/relationships/hyperlink" Target="https://login.consultant.ru/link/?req=doc&amp;base=LAW&amp;n=451123&amp;dst=100092" TargetMode="External"/><Relationship Id="rId197" Type="http://schemas.openxmlformats.org/officeDocument/2006/relationships/hyperlink" Target="https://login.consultant.ru/link/?req=doc&amp;base=LAW&amp;n=451123&amp;dst=100092" TargetMode="External"/><Relationship Id="rId198" Type="http://schemas.openxmlformats.org/officeDocument/2006/relationships/hyperlink" Target="https://login.consultant.ru/link/?req=doc&amp;base=LAW&amp;n=451123&amp;dst=100092" TargetMode="External"/><Relationship Id="rId199" Type="http://schemas.openxmlformats.org/officeDocument/2006/relationships/hyperlink" Target="https://login.consultant.ru/link/?req=doc&amp;base=LAW&amp;n=451123&amp;dst=100092" TargetMode="External"/><Relationship Id="rId200" Type="http://schemas.openxmlformats.org/officeDocument/2006/relationships/hyperlink" Target="https://login.consultant.ru/link/?req=doc&amp;base=LAW&amp;n=451123&amp;dst=100092" TargetMode="External"/><Relationship Id="rId201" Type="http://schemas.openxmlformats.org/officeDocument/2006/relationships/hyperlink" Target="https://login.consultant.ru/link/?req=doc&amp;base=LAW&amp;n=451123&amp;dst=100092" TargetMode="External"/><Relationship Id="rId202" Type="http://schemas.openxmlformats.org/officeDocument/2006/relationships/hyperlink" Target="https://login.consultant.ru/link/?req=doc&amp;base=LAW&amp;n=451123&amp;dst=100092" TargetMode="External"/><Relationship Id="rId203" Type="http://schemas.openxmlformats.org/officeDocument/2006/relationships/hyperlink" Target="https://login.consultant.ru/link/?req=doc&amp;base=LAW&amp;n=451123&amp;dst=100092" TargetMode="External"/><Relationship Id="rId204" Type="http://schemas.openxmlformats.org/officeDocument/2006/relationships/hyperlink" Target="https://login.consultant.ru/link/?req=doc&amp;base=LAW&amp;n=451123&amp;dst=100092" TargetMode="External"/><Relationship Id="rId205" Type="http://schemas.openxmlformats.org/officeDocument/2006/relationships/hyperlink" Target="https://login.consultant.ru/link/?req=doc&amp;base=LAW&amp;n=451123&amp;dst=100092" TargetMode="External"/><Relationship Id="rId206" Type="http://schemas.openxmlformats.org/officeDocument/2006/relationships/hyperlink" Target="https://login.consultant.ru/link/?req=doc&amp;base=LAW&amp;n=451123&amp;dst=100092" TargetMode="External"/><Relationship Id="rId207" Type="http://schemas.openxmlformats.org/officeDocument/2006/relationships/hyperlink" Target="https://login.consultant.ru/link/?req=doc&amp;base=LAW&amp;n=451123&amp;dst=100092" TargetMode="External"/><Relationship Id="rId208" Type="http://schemas.openxmlformats.org/officeDocument/2006/relationships/hyperlink" Target="https://login.consultant.ru/link/?req=doc&amp;base=LAW&amp;n=451123&amp;dst=100092" TargetMode="External"/><Relationship Id="rId209" Type="http://schemas.openxmlformats.org/officeDocument/2006/relationships/hyperlink" Target="https://login.consultant.ru/link/?req=doc&amp;base=LAW&amp;n=451123&amp;dst=100092" TargetMode="External"/><Relationship Id="rId210" Type="http://schemas.openxmlformats.org/officeDocument/2006/relationships/hyperlink" Target="https://login.consultant.ru/link/?req=doc&amp;base=LAW&amp;n=451123&amp;dst=100092" TargetMode="External"/><Relationship Id="rId211" Type="http://schemas.openxmlformats.org/officeDocument/2006/relationships/hyperlink" Target="https://login.consultant.ru/link/?req=doc&amp;base=LAW&amp;n=451123&amp;dst=100092" TargetMode="External"/><Relationship Id="rId212" Type="http://schemas.openxmlformats.org/officeDocument/2006/relationships/hyperlink" Target="https://login.consultant.ru/link/?req=doc&amp;base=LAW&amp;n=451123&amp;dst=100092" TargetMode="External"/><Relationship Id="rId213" Type="http://schemas.openxmlformats.org/officeDocument/2006/relationships/hyperlink" Target="https://login.consultant.ru/link/?req=doc&amp;base=LAW&amp;n=451123&amp;dst=100092" TargetMode="External"/><Relationship Id="rId214" Type="http://schemas.openxmlformats.org/officeDocument/2006/relationships/hyperlink" Target="https://login.consultant.ru/link/?req=doc&amp;base=LAW&amp;n=451123&amp;dst=100092" TargetMode="External"/><Relationship Id="rId215" Type="http://schemas.openxmlformats.org/officeDocument/2006/relationships/hyperlink" Target="https://login.consultant.ru/link/?req=doc&amp;base=LAW&amp;n=451123&amp;dst=100092" TargetMode="External"/><Relationship Id="rId216" Type="http://schemas.openxmlformats.org/officeDocument/2006/relationships/hyperlink" Target="https://login.consultant.ru/link/?req=doc&amp;base=LAW&amp;n=451123&amp;dst=100092" TargetMode="External"/><Relationship Id="rId217" Type="http://schemas.openxmlformats.org/officeDocument/2006/relationships/hyperlink" Target="https://login.consultant.ru/link/?req=doc&amp;base=LAW&amp;n=451123&amp;dst=100092" TargetMode="External"/><Relationship Id="rId218" Type="http://schemas.openxmlformats.org/officeDocument/2006/relationships/hyperlink" Target="https://login.consultant.ru/link/?req=doc&amp;base=LAW&amp;n=451123&amp;dst=100092" TargetMode="External"/><Relationship Id="rId219" Type="http://schemas.openxmlformats.org/officeDocument/2006/relationships/hyperlink" Target="https://login.consultant.ru/link/?req=doc&amp;base=LAW&amp;n=451123&amp;dst=100092" TargetMode="External"/><Relationship Id="rId220" Type="http://schemas.openxmlformats.org/officeDocument/2006/relationships/hyperlink" Target="https://login.consultant.ru/link/?req=doc&amp;base=LAW&amp;n=451123&amp;dst=100092" TargetMode="External"/><Relationship Id="rId221" Type="http://schemas.openxmlformats.org/officeDocument/2006/relationships/hyperlink" Target="https://login.consultant.ru/link/?req=doc&amp;base=LAW&amp;n=451123&amp;dst=100092" TargetMode="External"/><Relationship Id="rId222" Type="http://schemas.openxmlformats.org/officeDocument/2006/relationships/hyperlink" Target="https://login.consultant.ru/link/?req=doc&amp;base=LAW&amp;n=451123&amp;dst=100092" TargetMode="External"/><Relationship Id="rId223" Type="http://schemas.openxmlformats.org/officeDocument/2006/relationships/hyperlink" Target="https://login.consultant.ru/link/?req=doc&amp;base=LAW&amp;n=451123&amp;dst=100092" TargetMode="External"/><Relationship Id="rId224" Type="http://schemas.openxmlformats.org/officeDocument/2006/relationships/hyperlink" Target="https://login.consultant.ru/link/?req=doc&amp;base=LAW&amp;n=451123&amp;dst=100092" TargetMode="External"/><Relationship Id="rId225" Type="http://schemas.openxmlformats.org/officeDocument/2006/relationships/hyperlink" Target="https://login.consultant.ru/link/?req=doc&amp;base=LAW&amp;n=451123&amp;dst=100092" TargetMode="External"/><Relationship Id="rId226" Type="http://schemas.openxmlformats.org/officeDocument/2006/relationships/hyperlink" Target="https://login.consultant.ru/link/?req=doc&amp;base=LAW&amp;n=451123&amp;dst=100092" TargetMode="External"/><Relationship Id="rId227" Type="http://schemas.openxmlformats.org/officeDocument/2006/relationships/hyperlink" Target="https://login.consultant.ru/link/?req=doc&amp;base=LAW&amp;n=451123&amp;dst=100092" TargetMode="External"/><Relationship Id="rId228" Type="http://schemas.openxmlformats.org/officeDocument/2006/relationships/hyperlink" Target="https://login.consultant.ru/link/?req=doc&amp;base=LAW&amp;n=451123&amp;dst=100092" TargetMode="External"/><Relationship Id="rId229" Type="http://schemas.openxmlformats.org/officeDocument/2006/relationships/hyperlink" Target="https://login.consultant.ru/link/?req=doc&amp;base=LAW&amp;n=451123&amp;dst=100092" TargetMode="External"/><Relationship Id="rId230" Type="http://schemas.openxmlformats.org/officeDocument/2006/relationships/hyperlink" Target="https://login.consultant.ru/link/?req=doc&amp;base=LAW&amp;n=451123&amp;dst=100092" TargetMode="External"/><Relationship Id="rId231" Type="http://schemas.openxmlformats.org/officeDocument/2006/relationships/hyperlink" Target="https://login.consultant.ru/link/?req=doc&amp;base=LAW&amp;n=451123&amp;dst=100092" TargetMode="External"/><Relationship Id="rId232" Type="http://schemas.openxmlformats.org/officeDocument/2006/relationships/hyperlink" Target="https://login.consultant.ru/link/?req=doc&amp;base=LAW&amp;n=451123&amp;dst=100092" TargetMode="External"/><Relationship Id="rId233" Type="http://schemas.openxmlformats.org/officeDocument/2006/relationships/hyperlink" Target="https://login.consultant.ru/link/?req=doc&amp;base=LAW&amp;n=451123&amp;dst=100092" TargetMode="External"/><Relationship Id="rId234" Type="http://schemas.openxmlformats.org/officeDocument/2006/relationships/hyperlink" Target="https://login.consultant.ru/link/?req=doc&amp;base=LAW&amp;n=451123&amp;dst=100092" TargetMode="External"/><Relationship Id="rId235" Type="http://schemas.openxmlformats.org/officeDocument/2006/relationships/hyperlink" Target="https://login.consultant.ru/link/?req=doc&amp;base=LAW&amp;n=451123&amp;dst=100092" TargetMode="External"/><Relationship Id="rId236" Type="http://schemas.openxmlformats.org/officeDocument/2006/relationships/hyperlink" Target="https://login.consultant.ru/link/?req=doc&amp;base=LAW&amp;n=451123&amp;dst=100092" TargetMode="External"/><Relationship Id="rId237" Type="http://schemas.openxmlformats.org/officeDocument/2006/relationships/hyperlink" Target="https://login.consultant.ru/link/?req=doc&amp;base=LAW&amp;n=451123&amp;dst=100092" TargetMode="External"/><Relationship Id="rId238" Type="http://schemas.openxmlformats.org/officeDocument/2006/relationships/hyperlink" Target="https://login.consultant.ru/link/?req=doc&amp;base=LAW&amp;n=451123&amp;dst=100092" TargetMode="External"/><Relationship Id="rId239" Type="http://schemas.openxmlformats.org/officeDocument/2006/relationships/hyperlink" Target="https://login.consultant.ru/link/?req=doc&amp;base=LAW&amp;n=451123&amp;dst=100092" TargetMode="External"/><Relationship Id="rId240" Type="http://schemas.openxmlformats.org/officeDocument/2006/relationships/hyperlink" Target="https://login.consultant.ru/link/?req=doc&amp;base=LAW&amp;n=451123&amp;dst=100092" TargetMode="External"/><Relationship Id="rId241" Type="http://schemas.openxmlformats.org/officeDocument/2006/relationships/hyperlink" Target="https://login.consultant.ru/link/?req=doc&amp;base=LAW&amp;n=451123&amp;dst=100092" TargetMode="External"/><Relationship Id="rId242" Type="http://schemas.openxmlformats.org/officeDocument/2006/relationships/hyperlink" Target="https://login.consultant.ru/link/?req=doc&amp;base=LAW&amp;n=451123&amp;dst=100092" TargetMode="External"/><Relationship Id="rId243" Type="http://schemas.openxmlformats.org/officeDocument/2006/relationships/hyperlink" Target="https://login.consultant.ru/link/?req=doc&amp;base=LAW&amp;n=451123&amp;dst=100092" TargetMode="External"/><Relationship Id="rId244" Type="http://schemas.openxmlformats.org/officeDocument/2006/relationships/hyperlink" Target="https://login.consultant.ru/link/?req=doc&amp;base=LAW&amp;n=451123&amp;dst=100092" TargetMode="External"/><Relationship Id="rId245" Type="http://schemas.openxmlformats.org/officeDocument/2006/relationships/hyperlink" Target="https://login.consultant.ru/link/?req=doc&amp;base=LAW&amp;n=451123&amp;dst=100092" TargetMode="External"/><Relationship Id="rId246" Type="http://schemas.openxmlformats.org/officeDocument/2006/relationships/hyperlink" Target="https://login.consultant.ru/link/?req=doc&amp;base=LAW&amp;n=451123&amp;dst=100092" TargetMode="External"/><Relationship Id="rId247" Type="http://schemas.openxmlformats.org/officeDocument/2006/relationships/hyperlink" Target="https://login.consultant.ru/link/?req=doc&amp;base=LAW&amp;n=451123&amp;dst=100092" TargetMode="External"/><Relationship Id="rId248" Type="http://schemas.openxmlformats.org/officeDocument/2006/relationships/hyperlink" Target="https://login.consultant.ru/link/?req=doc&amp;base=LAW&amp;n=451123&amp;dst=100092" TargetMode="External"/><Relationship Id="rId249" Type="http://schemas.openxmlformats.org/officeDocument/2006/relationships/hyperlink" Target="https://login.consultant.ru/link/?req=doc&amp;base=LAW&amp;n=451123&amp;dst=100092" TargetMode="External"/><Relationship Id="rId250" Type="http://schemas.openxmlformats.org/officeDocument/2006/relationships/hyperlink" Target="https://login.consultant.ru/link/?req=doc&amp;base=LAW&amp;n=451123&amp;dst=100092" TargetMode="External"/><Relationship Id="rId251" Type="http://schemas.openxmlformats.org/officeDocument/2006/relationships/hyperlink" Target="https://login.consultant.ru/link/?req=doc&amp;base=LAW&amp;n=451123&amp;dst=100092" TargetMode="External"/><Relationship Id="rId252" Type="http://schemas.openxmlformats.org/officeDocument/2006/relationships/hyperlink" Target="https://www.consultant.ru/document/cons_doc_LAW_428282/1ef59a799d4612aa4fc418e74ee53f907b31e255/" TargetMode="External"/><Relationship Id="rId253" Type="http://schemas.openxmlformats.org/officeDocument/2006/relationships/hyperlink" Target="https://www.consultant.ru/document/cons_doc_LAW_428282/1ef59a799d4612aa4fc418e74ee53f907b31e255/" TargetMode="External"/><Relationship Id="rId254" Type="http://schemas.openxmlformats.org/officeDocument/2006/relationships/hyperlink" Target="https://www.consultant.ru/document/cons_doc_LAW_428282/1ef59a799d4612aa4fc418e74ee53f907b31e255/" TargetMode="External"/><Relationship Id="rId255" Type="http://schemas.openxmlformats.org/officeDocument/2006/relationships/hyperlink" Target="https://www.consultant.ru/document/cons_doc_LAW_428282/1ef59a799d4612aa4fc418e74ee53f907b31e255/" TargetMode="External"/><Relationship Id="rId256" Type="http://schemas.openxmlformats.org/officeDocument/2006/relationships/hyperlink" Target="https://www.consultant.ru/document/cons_doc_LAW_428282/1ef59a799d4612aa4fc418e74ee53f907b31e255/" TargetMode="External"/><Relationship Id="rId257" Type="http://schemas.openxmlformats.org/officeDocument/2006/relationships/hyperlink" Target="https://www.consultant.ru/document/cons_doc_LAW_428282/aade61e8be3e2267f268a22b7478e0d7d00adaa9/" TargetMode="External"/><Relationship Id="rId258" Type="http://schemas.openxmlformats.org/officeDocument/2006/relationships/hyperlink" Target="https://www.consultant.ru/document/cons_doc_LAW_428282/1ef59a799d4612aa4fc418e74ee53f907b31e255/" TargetMode="External"/><Relationship Id="rId259" Type="http://schemas.openxmlformats.org/officeDocument/2006/relationships/hyperlink" Target="https://www.consultant.ru/document/cons_doc_LAW_428282/1ef59a799d4612aa4fc418e74ee53f907b31e255/" TargetMode="External"/><Relationship Id="rId260" Type="http://schemas.openxmlformats.org/officeDocument/2006/relationships/hyperlink" Target="https://login.consultant.ru/link/?req=doc&amp;base=LAW&amp;n=428282&amp;date=19.06.2024&amp;dst=26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E760-E65D-4308-B793-A66694B4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Лариса Александровна</dc:creator>
  <dc:description/>
  <dc:language>ru-RU</dc:language>
  <cp:revision>109</cp:revision>
  <dcterms:created xsi:type="dcterms:W3CDTF">2023-08-25T03:37:00Z</dcterms:created>
  <dcterms:modified xsi:type="dcterms:W3CDTF">2025-03-25T09:25:53Z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