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B2" w:rsidRPr="00B40EB0" w:rsidRDefault="00DD71B2" w:rsidP="00B40EB0">
      <w:pPr>
        <w:spacing w:after="0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F7CA6" w:rsidRPr="00EF7CA6" w:rsidRDefault="00EF7CA6" w:rsidP="00EF7CA6">
      <w:pPr>
        <w:spacing w:after="0"/>
        <w:rPr>
          <w:rFonts w:ascii="Times New Roman" w:eastAsia="Batang" w:hAnsi="Times New Roman" w:cs="Times New Roman"/>
          <w:bCs/>
          <w:sz w:val="26"/>
          <w:szCs w:val="26"/>
        </w:rPr>
      </w:pPr>
      <w:r>
        <w:rPr>
          <w:rFonts w:ascii="Times New Roman" w:eastAsia="Batang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3175</wp:posOffset>
            </wp:positionV>
            <wp:extent cx="1474470" cy="1444625"/>
            <wp:effectExtent l="19050" t="0" r="0" b="0"/>
            <wp:wrapSquare wrapText="bothSides"/>
            <wp:docPr id="5" name="Рисунок 1" descr="C:\Users\Татьяна\Desktop\800px-Coat_of_Arms_of_Novosibirs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800px-Coat_of_Arms_of_Novosibirsk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4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Batang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365125</wp:posOffset>
            </wp:positionV>
            <wp:extent cx="2756535" cy="676275"/>
            <wp:effectExtent l="19050" t="0" r="5715" b="0"/>
            <wp:wrapThrough wrapText="bothSides">
              <wp:wrapPolygon edited="0">
                <wp:start x="-149" y="0"/>
                <wp:lineTo x="-149" y="21296"/>
                <wp:lineTo x="21645" y="21296"/>
                <wp:lineTo x="21645" y="0"/>
                <wp:lineTo x="-149" y="0"/>
              </wp:wrapPolygon>
            </wp:wrapThrough>
            <wp:docPr id="3" name="Рисунок 3" descr="C:\Users\user\AppData\Local\Microsoft\Windows\INetCache\Content.Word\bg_logo Сбер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bg_logo Сбер 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r="9629"/>
                    <a:stretch/>
                  </pic:blipFill>
                  <pic:spPr bwMode="auto">
                    <a:xfrm>
                      <a:off x="0" y="0"/>
                      <a:ext cx="27565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Batang" w:hAnsi="Times New Roman" w:cs="Times New Roman"/>
          <w:bCs/>
          <w:sz w:val="26"/>
          <w:szCs w:val="26"/>
        </w:rPr>
        <w:br w:type="textWrapping" w:clear="all"/>
      </w:r>
      <w:r w:rsidR="00E653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4585744</wp:posOffset>
            </wp:positionH>
            <wp:positionV relativeFrom="paragraph">
              <wp:posOffset>187821</wp:posOffset>
            </wp:positionV>
            <wp:extent cx="1170445" cy="187732"/>
            <wp:effectExtent l="0" t="0" r="0" b="3175"/>
            <wp:wrapNone/>
            <wp:docPr id="4" name="Рисунок 4" descr="C:\Users\user\AppData\Local\Microsoft\Windows\INetCache\Content.Word\Fr_logo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AppData\Local\Microsoft\Windows\INetCache\Content.Word\Fr_logo_w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45" cy="18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CA6" w:rsidRDefault="00EF7CA6" w:rsidP="0010418B">
      <w:pPr>
        <w:spacing w:after="0"/>
        <w:jc w:val="center"/>
        <w:rPr>
          <w:b/>
          <w:szCs w:val="24"/>
        </w:rPr>
      </w:pPr>
    </w:p>
    <w:p w:rsidR="0010418B" w:rsidRPr="00E61365" w:rsidRDefault="00DD71B2" w:rsidP="00104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EB0">
        <w:rPr>
          <w:b/>
          <w:szCs w:val="24"/>
        </w:rPr>
        <w:t xml:space="preserve">   </w:t>
      </w:r>
      <w:r w:rsidR="00EF7CA6">
        <w:rPr>
          <w:rFonts w:ascii="Times New Roman" w:hAnsi="Times New Roman" w:cs="Times New Roman"/>
          <w:b/>
          <w:sz w:val="24"/>
          <w:szCs w:val="24"/>
        </w:rPr>
        <w:t>11</w:t>
      </w:r>
      <w:r w:rsidR="0010418B" w:rsidRPr="00E61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31B" w:rsidRPr="00E61365">
        <w:rPr>
          <w:rFonts w:ascii="Times New Roman" w:hAnsi="Times New Roman" w:cs="Times New Roman"/>
          <w:b/>
          <w:sz w:val="24"/>
          <w:szCs w:val="24"/>
        </w:rPr>
        <w:t>февраля</w:t>
      </w:r>
      <w:r w:rsidR="0010418B" w:rsidRPr="00E61365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DD71B2" w:rsidRPr="00626A06" w:rsidRDefault="00DD71B2" w:rsidP="00DE4BA1">
      <w:pPr>
        <w:pStyle w:val="Body1"/>
        <w:shd w:val="clear" w:color="auto" w:fill="FFFFFF"/>
        <w:rPr>
          <w:b/>
          <w:sz w:val="10"/>
          <w:szCs w:val="10"/>
        </w:rPr>
      </w:pPr>
    </w:p>
    <w:p w:rsidR="00B40EB0" w:rsidRPr="00EF7CA6" w:rsidRDefault="00B40EB0" w:rsidP="00B40E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A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890300" w:rsidRPr="00EF7CA6">
        <w:rPr>
          <w:rFonts w:ascii="Times New Roman" w:hAnsi="Times New Roman" w:cs="Times New Roman"/>
          <w:b/>
          <w:sz w:val="24"/>
          <w:szCs w:val="24"/>
        </w:rPr>
        <w:t xml:space="preserve">ОНЛАЙН </w:t>
      </w:r>
      <w:r w:rsidR="00E6531B" w:rsidRPr="00EF7CA6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2213FA" w:rsidRPr="00EF7CA6" w:rsidRDefault="002213FA" w:rsidP="00B40EB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20F81" w:rsidRPr="00AE59FF" w:rsidRDefault="00EF7CA6" w:rsidP="00AE59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A6">
        <w:rPr>
          <w:rFonts w:ascii="Times New Roman" w:hAnsi="Times New Roman" w:cs="Times New Roman"/>
          <w:b/>
          <w:sz w:val="32"/>
          <w:szCs w:val="32"/>
        </w:rPr>
        <w:t>«Новации 44-ФЗ в 2021 году. Национальный режим»</w:t>
      </w:r>
    </w:p>
    <w:p w:rsidR="0010418B" w:rsidRPr="0010418B" w:rsidRDefault="0010418B" w:rsidP="00755606">
      <w:pPr>
        <w:spacing w:after="0"/>
        <w:jc w:val="center"/>
        <w:rPr>
          <w:rFonts w:ascii="Times New Roman" w:hAnsi="Times New Roman" w:cs="Times New Roman"/>
          <w:b/>
          <w:caps/>
          <w:sz w:val="10"/>
          <w:szCs w:val="10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3"/>
        <w:gridCol w:w="6241"/>
        <w:gridCol w:w="2835"/>
      </w:tblGrid>
      <w:tr w:rsidR="009036EF" w:rsidRPr="00457D22" w:rsidTr="00D664AE">
        <w:trPr>
          <w:trHeight w:val="20"/>
          <w:jc w:val="center"/>
        </w:trPr>
        <w:tc>
          <w:tcPr>
            <w:tcW w:w="14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036EF" w:rsidRPr="006D0AE0" w:rsidRDefault="009036EF" w:rsidP="00EF1385">
            <w:pPr>
              <w:pStyle w:val="Body1"/>
              <w:jc w:val="center"/>
              <w:rPr>
                <w:b/>
                <w:color w:val="auto"/>
                <w:szCs w:val="24"/>
              </w:rPr>
            </w:pPr>
            <w:r w:rsidRPr="006D0AE0">
              <w:rPr>
                <w:b/>
                <w:color w:val="auto"/>
                <w:szCs w:val="24"/>
              </w:rPr>
              <w:t>Время</w:t>
            </w:r>
          </w:p>
        </w:tc>
        <w:tc>
          <w:tcPr>
            <w:tcW w:w="624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036EF" w:rsidRPr="006D0AE0" w:rsidRDefault="009036EF" w:rsidP="00EF1385">
            <w:pPr>
              <w:pStyle w:val="Body1"/>
              <w:jc w:val="center"/>
              <w:outlineLvl w:val="9"/>
              <w:rPr>
                <w:b/>
                <w:color w:val="auto"/>
                <w:szCs w:val="24"/>
              </w:rPr>
            </w:pPr>
            <w:r w:rsidRPr="006D0AE0">
              <w:rPr>
                <w:b/>
                <w:color w:val="auto"/>
                <w:szCs w:val="24"/>
              </w:rPr>
              <w:t>Тема выступления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036EF" w:rsidRPr="006D0AE0" w:rsidRDefault="009036EF" w:rsidP="00EF1385">
            <w:pPr>
              <w:pStyle w:val="Body1"/>
              <w:jc w:val="center"/>
              <w:rPr>
                <w:b/>
                <w:color w:val="auto"/>
                <w:szCs w:val="24"/>
              </w:rPr>
            </w:pPr>
            <w:r w:rsidRPr="006D0AE0">
              <w:rPr>
                <w:b/>
                <w:color w:val="auto"/>
                <w:szCs w:val="24"/>
              </w:rPr>
              <w:t>Спикер</w:t>
            </w:r>
          </w:p>
        </w:tc>
      </w:tr>
      <w:tr w:rsidR="009036EF" w:rsidRPr="00457D22" w:rsidTr="00D664AE">
        <w:trPr>
          <w:trHeight w:val="1170"/>
          <w:jc w:val="center"/>
        </w:trPr>
        <w:tc>
          <w:tcPr>
            <w:tcW w:w="14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036EF" w:rsidRDefault="00882C01" w:rsidP="00E6531B">
            <w:pPr>
              <w:pStyle w:val="Body1"/>
              <w:jc w:val="center"/>
              <w:rPr>
                <w:color w:val="auto"/>
                <w:sz w:val="22"/>
                <w:szCs w:val="22"/>
              </w:rPr>
            </w:pPr>
            <w:r w:rsidRPr="006D0AE0">
              <w:rPr>
                <w:color w:val="auto"/>
                <w:sz w:val="22"/>
                <w:szCs w:val="22"/>
              </w:rPr>
              <w:t>1</w:t>
            </w:r>
            <w:r w:rsidR="00EF7CA6">
              <w:rPr>
                <w:color w:val="auto"/>
                <w:sz w:val="22"/>
                <w:szCs w:val="22"/>
              </w:rPr>
              <w:t>3</w:t>
            </w:r>
            <w:r w:rsidR="009036EF" w:rsidRPr="006D0AE0">
              <w:rPr>
                <w:color w:val="auto"/>
                <w:sz w:val="22"/>
                <w:szCs w:val="22"/>
              </w:rPr>
              <w:t>:</w:t>
            </w:r>
            <w:r w:rsidR="00EF7CA6">
              <w:rPr>
                <w:color w:val="auto"/>
                <w:sz w:val="22"/>
                <w:szCs w:val="22"/>
              </w:rPr>
              <w:t>45</w:t>
            </w:r>
            <w:r w:rsidR="009036EF" w:rsidRPr="006D0AE0">
              <w:rPr>
                <w:color w:val="auto"/>
                <w:sz w:val="22"/>
                <w:szCs w:val="22"/>
              </w:rPr>
              <w:t xml:space="preserve"> – 1</w:t>
            </w:r>
            <w:r w:rsidR="00EF7CA6">
              <w:rPr>
                <w:color w:val="auto"/>
                <w:sz w:val="22"/>
                <w:szCs w:val="22"/>
              </w:rPr>
              <w:t>4</w:t>
            </w:r>
            <w:r w:rsidR="009036EF" w:rsidRPr="006D0AE0">
              <w:rPr>
                <w:color w:val="auto"/>
                <w:sz w:val="22"/>
                <w:szCs w:val="22"/>
              </w:rPr>
              <w:t>:</w:t>
            </w:r>
            <w:r w:rsidR="00E6531B">
              <w:rPr>
                <w:color w:val="auto"/>
                <w:sz w:val="22"/>
                <w:szCs w:val="22"/>
              </w:rPr>
              <w:t>0</w:t>
            </w:r>
            <w:r w:rsidR="00EF7CA6">
              <w:rPr>
                <w:color w:val="auto"/>
                <w:sz w:val="22"/>
                <w:szCs w:val="22"/>
              </w:rPr>
              <w:t>0</w:t>
            </w:r>
          </w:p>
          <w:p w:rsidR="00EF7CA6" w:rsidRPr="00EF7CA6" w:rsidRDefault="00EF7CA6" w:rsidP="00E6531B">
            <w:pPr>
              <w:pStyle w:val="Body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(по НСК)</w:t>
            </w:r>
          </w:p>
        </w:tc>
        <w:tc>
          <w:tcPr>
            <w:tcW w:w="624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036EF" w:rsidRPr="00320988" w:rsidRDefault="00EF7CA6" w:rsidP="00320988">
            <w:pPr>
              <w:pStyle w:val="Body1"/>
              <w:ind w:left="141"/>
              <w:outlineLvl w:val="9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Подключение участников. Приветственное слово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664AE" w:rsidRPr="00175ABE" w:rsidRDefault="00EF7CA6" w:rsidP="00EF7CA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Представитель «</w:t>
            </w:r>
            <w:proofErr w:type="spellStart"/>
            <w:r>
              <w:rPr>
                <w:rFonts w:ascii="Times New Roman" w:hAnsi="Times New Roman"/>
                <w:b/>
              </w:rPr>
              <w:t>Сбер</w:t>
            </w:r>
            <w:proofErr w:type="spellEnd"/>
            <w:r>
              <w:rPr>
                <w:rFonts w:ascii="Times New Roman" w:hAnsi="Times New Roman"/>
                <w:b/>
              </w:rPr>
              <w:t>-А» по Новосибирской области</w:t>
            </w:r>
          </w:p>
        </w:tc>
      </w:tr>
      <w:tr w:rsidR="001B75DD" w:rsidRPr="00457D22" w:rsidTr="00D664AE">
        <w:trPr>
          <w:trHeight w:val="1170"/>
          <w:jc w:val="center"/>
        </w:trPr>
        <w:tc>
          <w:tcPr>
            <w:tcW w:w="14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B75DD" w:rsidRDefault="00EF7CA6" w:rsidP="00E6531B">
            <w:pPr>
              <w:pStyle w:val="Body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  <w:r w:rsidR="00755606" w:rsidRPr="006D0AE0">
              <w:rPr>
                <w:color w:val="auto"/>
                <w:sz w:val="22"/>
                <w:szCs w:val="22"/>
              </w:rPr>
              <w:t>:</w:t>
            </w:r>
            <w:r w:rsidR="00E6531B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0</w:t>
            </w:r>
            <w:r w:rsidR="002213FA" w:rsidRPr="006D0AE0">
              <w:rPr>
                <w:color w:val="auto"/>
                <w:sz w:val="22"/>
                <w:szCs w:val="22"/>
              </w:rPr>
              <w:t xml:space="preserve"> – 1</w:t>
            </w:r>
            <w:r>
              <w:rPr>
                <w:color w:val="auto"/>
                <w:sz w:val="22"/>
                <w:szCs w:val="22"/>
              </w:rPr>
              <w:t>6</w:t>
            </w:r>
            <w:r w:rsidR="002213FA" w:rsidRPr="006D0AE0">
              <w:rPr>
                <w:color w:val="auto"/>
                <w:sz w:val="22"/>
                <w:szCs w:val="22"/>
              </w:rPr>
              <w:t>:</w:t>
            </w:r>
            <w:r>
              <w:rPr>
                <w:color w:val="auto"/>
                <w:sz w:val="22"/>
                <w:szCs w:val="22"/>
              </w:rPr>
              <w:t>0</w:t>
            </w:r>
            <w:r w:rsidR="002213FA" w:rsidRPr="006D0AE0">
              <w:rPr>
                <w:color w:val="auto"/>
                <w:sz w:val="22"/>
                <w:szCs w:val="22"/>
              </w:rPr>
              <w:t>0</w:t>
            </w:r>
          </w:p>
          <w:p w:rsidR="00EF7CA6" w:rsidRPr="006D0AE0" w:rsidRDefault="00EF7CA6" w:rsidP="00E6531B">
            <w:pPr>
              <w:pStyle w:val="Body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(по НСК)</w:t>
            </w:r>
          </w:p>
        </w:tc>
        <w:tc>
          <w:tcPr>
            <w:tcW w:w="624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E59FF" w:rsidRDefault="00EF7CA6" w:rsidP="00EF7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F7C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  Новые правила системы </w:t>
            </w:r>
            <w:proofErr w:type="spellStart"/>
            <w:r w:rsidRPr="00EF7C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госзакупок</w:t>
            </w:r>
            <w:proofErr w:type="spellEnd"/>
            <w:r w:rsidRPr="00EF7C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по 44-ФЗ: </w:t>
            </w:r>
          </w:p>
          <w:p w:rsidR="00EF7CA6" w:rsidRPr="00AE59FF" w:rsidRDefault="00AE59FF" w:rsidP="00AE59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  </w:t>
            </w:r>
            <w:r w:rsidR="00EF7CA6" w:rsidRPr="00EF7C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изменения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2021 </w:t>
            </w:r>
            <w:r w:rsidRPr="00AE59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года</w:t>
            </w:r>
          </w:p>
          <w:p w:rsidR="00EF7CA6" w:rsidRPr="00EF7CA6" w:rsidRDefault="00EF7CA6" w:rsidP="00EF7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EF7CA6" w:rsidRPr="00AE59FF" w:rsidRDefault="00AE59FF" w:rsidP="00AE59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EF7CA6" w:rsidRPr="00AE59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в планировании</w:t>
            </w:r>
          </w:p>
          <w:p w:rsidR="00EF7CA6" w:rsidRPr="00EF7CA6" w:rsidRDefault="00EF7CA6" w:rsidP="00EF7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Pr="00EF7C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Закупки у единственного поставщика</w:t>
            </w:r>
          </w:p>
          <w:p w:rsidR="00EF7CA6" w:rsidRDefault="00EF7CA6" w:rsidP="00EF7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Pr="00EF7C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Обоснование НМЦК</w:t>
            </w:r>
          </w:p>
          <w:p w:rsidR="00EF7CA6" w:rsidRPr="00EF7CA6" w:rsidRDefault="00EF7CA6" w:rsidP="00EF7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Pr="00EF7C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Запрос котировок</w:t>
            </w:r>
          </w:p>
          <w:p w:rsidR="00EF7CA6" w:rsidRPr="00EF7CA6" w:rsidRDefault="00AE59FF" w:rsidP="00EF7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EF7CA6" w:rsidRPr="00EF7C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по проведению закупок</w:t>
            </w:r>
          </w:p>
          <w:p w:rsidR="00755606" w:rsidRPr="004556B3" w:rsidRDefault="00755606" w:rsidP="00EF7CA6">
            <w:pPr>
              <w:pStyle w:val="a9"/>
              <w:widowControl w:val="0"/>
              <w:suppressAutoHyphens/>
              <w:autoSpaceDN w:val="0"/>
              <w:spacing w:after="0" w:line="240" w:lineRule="auto"/>
              <w:ind w:left="571" w:right="1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B75DD" w:rsidRPr="00AE59FF" w:rsidRDefault="00320988" w:rsidP="00AE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88">
              <w:rPr>
                <w:rFonts w:ascii="Times New Roman" w:hAnsi="Times New Roman" w:cs="Times New Roman"/>
                <w:b/>
                <w:sz w:val="24"/>
                <w:szCs w:val="24"/>
              </w:rPr>
              <w:t>ТРЕФИЛОВА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20988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Николаевна</w:t>
            </w:r>
            <w:r w:rsidRPr="0032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9FF">
              <w:rPr>
                <w:rFonts w:ascii="Times New Roman" w:hAnsi="Times New Roman" w:cs="Times New Roman"/>
              </w:rPr>
              <w:t>проректор по научной и инновационной деятельности ФГБОУ «Институт развития дополнительного профессионального образования» Минобрнауки России, профессор кафедры государственных и муниципальных закупок, член-корреспондент РАЕН, к. психологических наук</w:t>
            </w:r>
          </w:p>
        </w:tc>
      </w:tr>
      <w:tr w:rsidR="001B75DD" w:rsidRPr="00457D22" w:rsidTr="00D664AE">
        <w:trPr>
          <w:trHeight w:val="1170"/>
          <w:jc w:val="center"/>
        </w:trPr>
        <w:tc>
          <w:tcPr>
            <w:tcW w:w="141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B75DD" w:rsidRDefault="00755606" w:rsidP="00E6531B">
            <w:pPr>
              <w:pStyle w:val="Body1"/>
              <w:jc w:val="center"/>
              <w:rPr>
                <w:color w:val="auto"/>
                <w:sz w:val="22"/>
                <w:szCs w:val="22"/>
              </w:rPr>
            </w:pPr>
            <w:r w:rsidRPr="006D0AE0">
              <w:rPr>
                <w:color w:val="auto"/>
                <w:sz w:val="22"/>
                <w:szCs w:val="22"/>
              </w:rPr>
              <w:t>1</w:t>
            </w:r>
            <w:r w:rsidR="00EF7CA6">
              <w:rPr>
                <w:color w:val="auto"/>
                <w:sz w:val="22"/>
                <w:szCs w:val="22"/>
              </w:rPr>
              <w:t>6</w:t>
            </w:r>
            <w:r w:rsidRPr="006D0AE0">
              <w:rPr>
                <w:color w:val="auto"/>
                <w:sz w:val="22"/>
                <w:szCs w:val="22"/>
              </w:rPr>
              <w:t>:</w:t>
            </w:r>
            <w:r w:rsidR="00EF7CA6">
              <w:rPr>
                <w:color w:val="auto"/>
                <w:sz w:val="22"/>
                <w:szCs w:val="22"/>
              </w:rPr>
              <w:t>0</w:t>
            </w:r>
            <w:r w:rsidR="002213FA" w:rsidRPr="006D0AE0">
              <w:rPr>
                <w:color w:val="auto"/>
                <w:sz w:val="22"/>
                <w:szCs w:val="22"/>
              </w:rPr>
              <w:t>0</w:t>
            </w:r>
            <w:r w:rsidRPr="006D0AE0">
              <w:rPr>
                <w:color w:val="auto"/>
                <w:sz w:val="22"/>
                <w:szCs w:val="22"/>
              </w:rPr>
              <w:t xml:space="preserve"> – 1</w:t>
            </w:r>
            <w:r w:rsidR="00EF7CA6">
              <w:rPr>
                <w:color w:val="auto"/>
                <w:sz w:val="22"/>
                <w:szCs w:val="22"/>
              </w:rPr>
              <w:t>8</w:t>
            </w:r>
            <w:r w:rsidRPr="006D0AE0">
              <w:rPr>
                <w:color w:val="auto"/>
                <w:sz w:val="22"/>
                <w:szCs w:val="22"/>
              </w:rPr>
              <w:t>:</w:t>
            </w:r>
            <w:r w:rsidR="00E6531B">
              <w:rPr>
                <w:color w:val="auto"/>
                <w:sz w:val="22"/>
                <w:szCs w:val="22"/>
              </w:rPr>
              <w:t>0</w:t>
            </w:r>
            <w:r w:rsidR="002213FA" w:rsidRPr="006D0AE0">
              <w:rPr>
                <w:color w:val="auto"/>
                <w:sz w:val="22"/>
                <w:szCs w:val="22"/>
              </w:rPr>
              <w:t>0</w:t>
            </w:r>
          </w:p>
          <w:p w:rsidR="00EF7CA6" w:rsidRPr="006D0AE0" w:rsidRDefault="00EF7CA6" w:rsidP="00E6531B">
            <w:pPr>
              <w:pStyle w:val="Body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(по НСК)</w:t>
            </w:r>
          </w:p>
        </w:tc>
        <w:tc>
          <w:tcPr>
            <w:tcW w:w="6241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F7CA6" w:rsidRPr="00AE59FF" w:rsidRDefault="00EF7CA6" w:rsidP="00EF7CA6">
            <w:pPr>
              <w:spacing w:after="120" w:line="240" w:lineRule="auto"/>
              <w:ind w:left="146" w:right="146"/>
              <w:rPr>
                <w:rFonts w:ascii="Times New Roman" w:hAnsi="Times New Roman" w:cs="Times New Roman"/>
              </w:rPr>
            </w:pPr>
            <w:r w:rsidRPr="00AE59FF">
              <w:rPr>
                <w:rFonts w:ascii="Times New Roman" w:hAnsi="Times New Roman" w:cs="Times New Roman"/>
              </w:rPr>
              <w:t xml:space="preserve">Особенности применения постановления Правительства РФ от 03.12.2020 № 2014 «О минимальной обязательной доле закупок российских товаров и ее достижении заказчиком» в рамках Закона № 44-ФЗ и постановления Правительства РФ от 03.12.2020 № 2013 «О минимальной доле закупок товаров российского происхождения» в рамках Закона № 223-ФЗ. </w:t>
            </w:r>
          </w:p>
          <w:p w:rsidR="00EF7CA6" w:rsidRPr="00AE59FF" w:rsidRDefault="00EF7CA6" w:rsidP="00AE59FF">
            <w:pPr>
              <w:pStyle w:val="a9"/>
              <w:widowControl w:val="0"/>
              <w:suppressAutoHyphens/>
              <w:autoSpaceDN w:val="0"/>
              <w:spacing w:after="0" w:line="240" w:lineRule="auto"/>
              <w:ind w:left="571" w:right="14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E59FF">
              <w:rPr>
                <w:rFonts w:ascii="Times New Roman" w:hAnsi="Times New Roman" w:cs="Times New Roman"/>
              </w:rPr>
              <w:t xml:space="preserve">случаи обязательного применения, </w:t>
            </w:r>
          </w:p>
          <w:p w:rsidR="00EF7CA6" w:rsidRPr="00AE59FF" w:rsidRDefault="00EF7CA6" w:rsidP="00AE59FF">
            <w:pPr>
              <w:pStyle w:val="a9"/>
              <w:widowControl w:val="0"/>
              <w:suppressAutoHyphens/>
              <w:autoSpaceDN w:val="0"/>
              <w:spacing w:after="0" w:line="240" w:lineRule="auto"/>
              <w:ind w:left="571" w:right="14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E59FF">
              <w:rPr>
                <w:rFonts w:ascii="Times New Roman" w:hAnsi="Times New Roman" w:cs="Times New Roman"/>
              </w:rPr>
              <w:t>механизм достижения минимальной доли закупок</w:t>
            </w:r>
          </w:p>
          <w:p w:rsidR="00EF7CA6" w:rsidRPr="00AE59FF" w:rsidRDefault="00EF7CA6" w:rsidP="00AE59FF">
            <w:pPr>
              <w:pStyle w:val="a9"/>
              <w:widowControl w:val="0"/>
              <w:suppressAutoHyphens/>
              <w:autoSpaceDN w:val="0"/>
              <w:spacing w:after="0" w:line="240" w:lineRule="auto"/>
              <w:ind w:left="571" w:right="14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E59FF">
              <w:rPr>
                <w:rFonts w:ascii="Times New Roman" w:hAnsi="Times New Roman" w:cs="Times New Roman"/>
              </w:rPr>
              <w:t xml:space="preserve">особенности описания объекта закупки </w:t>
            </w:r>
          </w:p>
          <w:p w:rsidR="00EF7CA6" w:rsidRPr="00AE59FF" w:rsidRDefault="00EF7CA6" w:rsidP="00AE59FF">
            <w:pPr>
              <w:pStyle w:val="a9"/>
              <w:widowControl w:val="0"/>
              <w:suppressAutoHyphens/>
              <w:autoSpaceDN w:val="0"/>
              <w:spacing w:after="0" w:line="240" w:lineRule="auto"/>
              <w:ind w:left="571" w:right="14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E59FF">
              <w:rPr>
                <w:rFonts w:ascii="Times New Roman" w:hAnsi="Times New Roman" w:cs="Times New Roman"/>
              </w:rPr>
              <w:t>особенности об</w:t>
            </w:r>
            <w:r w:rsidR="00AE59FF" w:rsidRPr="00AE59FF">
              <w:rPr>
                <w:rFonts w:ascii="Times New Roman" w:hAnsi="Times New Roman" w:cs="Times New Roman"/>
              </w:rPr>
              <w:t>основания НМЦК, цены контракта,</w:t>
            </w:r>
          </w:p>
          <w:p w:rsidR="00EF7CA6" w:rsidRPr="00AE59FF" w:rsidRDefault="00EF7CA6" w:rsidP="00AE59FF">
            <w:pPr>
              <w:pStyle w:val="a9"/>
              <w:widowControl w:val="0"/>
              <w:suppressAutoHyphens/>
              <w:autoSpaceDN w:val="0"/>
              <w:spacing w:after="0" w:line="240" w:lineRule="auto"/>
              <w:ind w:left="571" w:right="14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E59FF">
              <w:rPr>
                <w:rFonts w:ascii="Times New Roman" w:hAnsi="Times New Roman" w:cs="Times New Roman"/>
              </w:rPr>
              <w:t>особенность расчеты цены медицинских изделий,</w:t>
            </w:r>
          </w:p>
          <w:p w:rsidR="00EF7CA6" w:rsidRPr="00AE59FF" w:rsidRDefault="00EF7CA6" w:rsidP="00AE59FF">
            <w:pPr>
              <w:pStyle w:val="a9"/>
              <w:widowControl w:val="0"/>
              <w:suppressAutoHyphens/>
              <w:autoSpaceDN w:val="0"/>
              <w:spacing w:after="0" w:line="240" w:lineRule="auto"/>
              <w:ind w:left="571" w:right="14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E59FF">
              <w:rPr>
                <w:rFonts w:ascii="Times New Roman" w:hAnsi="Times New Roman" w:cs="Times New Roman"/>
              </w:rPr>
              <w:t xml:space="preserve">отчет о достижении минимальной обязательной доли с практическим примером, </w:t>
            </w:r>
          </w:p>
          <w:p w:rsidR="00EF7CA6" w:rsidRPr="00AE59FF" w:rsidRDefault="00EF7CA6" w:rsidP="00AE59FF">
            <w:pPr>
              <w:pStyle w:val="a9"/>
              <w:widowControl w:val="0"/>
              <w:suppressAutoHyphens/>
              <w:autoSpaceDN w:val="0"/>
              <w:spacing w:after="0" w:line="240" w:lineRule="auto"/>
              <w:ind w:left="571" w:right="14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E59FF">
              <w:rPr>
                <w:rFonts w:ascii="Times New Roman" w:hAnsi="Times New Roman" w:cs="Times New Roman"/>
              </w:rPr>
              <w:t>обоснование невозможности достижения минимальной обязательной доли закупок,</w:t>
            </w:r>
          </w:p>
          <w:p w:rsidR="00EF7CA6" w:rsidRPr="00AE59FF" w:rsidRDefault="00EF7CA6" w:rsidP="00AE59FF">
            <w:pPr>
              <w:pStyle w:val="a9"/>
              <w:widowControl w:val="0"/>
              <w:suppressAutoHyphens/>
              <w:autoSpaceDN w:val="0"/>
              <w:spacing w:after="0" w:line="240" w:lineRule="auto"/>
              <w:ind w:left="571" w:right="14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E59FF">
              <w:rPr>
                <w:rFonts w:ascii="Times New Roman" w:hAnsi="Times New Roman" w:cs="Times New Roman"/>
              </w:rPr>
              <w:t>порядок проверки и ответственность,</w:t>
            </w:r>
          </w:p>
          <w:p w:rsidR="00EF7CA6" w:rsidRPr="00AE59FF" w:rsidRDefault="00EF7CA6" w:rsidP="00AE59FF">
            <w:pPr>
              <w:pStyle w:val="a9"/>
              <w:widowControl w:val="0"/>
              <w:suppressAutoHyphens/>
              <w:autoSpaceDN w:val="0"/>
              <w:spacing w:after="0" w:line="240" w:lineRule="auto"/>
              <w:ind w:left="571" w:right="146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E59FF">
              <w:rPr>
                <w:rFonts w:ascii="Times New Roman" w:hAnsi="Times New Roman" w:cs="Times New Roman"/>
              </w:rPr>
              <w:t>проект изменений в КоАП РФ</w:t>
            </w:r>
          </w:p>
          <w:p w:rsidR="00755606" w:rsidRPr="004556B3" w:rsidRDefault="00755606" w:rsidP="00AE59FF">
            <w:pPr>
              <w:spacing w:after="120" w:line="240" w:lineRule="auto"/>
              <w:ind w:right="146"/>
              <w:rPr>
                <w:rFonts w:eastAsia="Times New Roman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B75DD" w:rsidRPr="00AE59FF" w:rsidRDefault="00AE59FF" w:rsidP="00AE59F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AE59F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5B2585">
              <w:rPr>
                <w:rFonts w:ascii="Times New Roman" w:hAnsi="Times New Roman"/>
                <w:b/>
                <w:sz w:val="24"/>
                <w:szCs w:val="24"/>
              </w:rPr>
              <w:t>ЕЩЕНКО</w:t>
            </w:r>
          </w:p>
          <w:p w:rsidR="00AE59FF" w:rsidRPr="00AE59FF" w:rsidRDefault="00AE59FF" w:rsidP="00EF138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9FF">
              <w:rPr>
                <w:rFonts w:ascii="Times New Roman" w:hAnsi="Times New Roman"/>
                <w:b/>
                <w:sz w:val="24"/>
                <w:szCs w:val="24"/>
              </w:rPr>
              <w:t>Надежда Ивановна</w:t>
            </w:r>
          </w:p>
          <w:p w:rsidR="00AE59FF" w:rsidRDefault="00AE59FF" w:rsidP="00EF138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AE59FF" w:rsidRPr="00175ABE" w:rsidRDefault="00AE59FF" w:rsidP="00EF13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Департамента стратегического развития и корпоративной политики </w:t>
            </w:r>
            <w:proofErr w:type="spellStart"/>
            <w:r>
              <w:rPr>
                <w:rFonts w:ascii="Times New Roman" w:hAnsi="Times New Roman"/>
              </w:rPr>
              <w:t>Минпромторга</w:t>
            </w:r>
            <w:proofErr w:type="spellEnd"/>
            <w:r>
              <w:rPr>
                <w:rFonts w:ascii="Times New Roman" w:hAnsi="Times New Roman"/>
              </w:rPr>
              <w:t xml:space="preserve"> РФ</w:t>
            </w:r>
          </w:p>
        </w:tc>
      </w:tr>
    </w:tbl>
    <w:p w:rsidR="00320988" w:rsidRPr="00B40EB0" w:rsidRDefault="00320988" w:rsidP="00DE4B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0988" w:rsidRPr="00B40EB0" w:rsidSect="00BE010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AA6"/>
    <w:multiLevelType w:val="hybridMultilevel"/>
    <w:tmpl w:val="B92C5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5B2"/>
    <w:multiLevelType w:val="hybridMultilevel"/>
    <w:tmpl w:val="AE5EF92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052940"/>
    <w:multiLevelType w:val="hybridMultilevel"/>
    <w:tmpl w:val="7AEC57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7EFB"/>
    <w:multiLevelType w:val="hybridMultilevel"/>
    <w:tmpl w:val="86EA4524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F3F2B9D"/>
    <w:multiLevelType w:val="hybridMultilevel"/>
    <w:tmpl w:val="D6066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37FB7"/>
    <w:multiLevelType w:val="hybridMultilevel"/>
    <w:tmpl w:val="B114E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7390C"/>
    <w:multiLevelType w:val="multilevel"/>
    <w:tmpl w:val="834A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763C1E"/>
    <w:multiLevelType w:val="hybridMultilevel"/>
    <w:tmpl w:val="4600D540"/>
    <w:lvl w:ilvl="0" w:tplc="E9469FC8">
      <w:start w:val="2021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2"/>
    <w:rsid w:val="000C4CE0"/>
    <w:rsid w:val="0010418B"/>
    <w:rsid w:val="00175ABE"/>
    <w:rsid w:val="001A3EEE"/>
    <w:rsid w:val="001B75DD"/>
    <w:rsid w:val="001C2AE1"/>
    <w:rsid w:val="001C7C94"/>
    <w:rsid w:val="002213FA"/>
    <w:rsid w:val="00320988"/>
    <w:rsid w:val="0036146C"/>
    <w:rsid w:val="00371715"/>
    <w:rsid w:val="003749DA"/>
    <w:rsid w:val="003E3705"/>
    <w:rsid w:val="003E7305"/>
    <w:rsid w:val="004556B3"/>
    <w:rsid w:val="00457D22"/>
    <w:rsid w:val="004D27C7"/>
    <w:rsid w:val="00541F06"/>
    <w:rsid w:val="005628E2"/>
    <w:rsid w:val="005B2585"/>
    <w:rsid w:val="005F47DC"/>
    <w:rsid w:val="00614FFB"/>
    <w:rsid w:val="00626A06"/>
    <w:rsid w:val="00696CC6"/>
    <w:rsid w:val="006D0AE0"/>
    <w:rsid w:val="00714F5D"/>
    <w:rsid w:val="00755606"/>
    <w:rsid w:val="007C3852"/>
    <w:rsid w:val="007D53A1"/>
    <w:rsid w:val="008420FA"/>
    <w:rsid w:val="00882C01"/>
    <w:rsid w:val="00890300"/>
    <w:rsid w:val="008B5EED"/>
    <w:rsid w:val="009036EF"/>
    <w:rsid w:val="009771FD"/>
    <w:rsid w:val="00A33B00"/>
    <w:rsid w:val="00AB6A9B"/>
    <w:rsid w:val="00AB7E85"/>
    <w:rsid w:val="00AC65A1"/>
    <w:rsid w:val="00AD01A1"/>
    <w:rsid w:val="00AE59FF"/>
    <w:rsid w:val="00B23D49"/>
    <w:rsid w:val="00B40EB0"/>
    <w:rsid w:val="00B6321F"/>
    <w:rsid w:val="00BB4BDC"/>
    <w:rsid w:val="00BD6188"/>
    <w:rsid w:val="00BE010D"/>
    <w:rsid w:val="00BE3FF1"/>
    <w:rsid w:val="00C41955"/>
    <w:rsid w:val="00C46070"/>
    <w:rsid w:val="00C52150"/>
    <w:rsid w:val="00D3633F"/>
    <w:rsid w:val="00D5184B"/>
    <w:rsid w:val="00D664AE"/>
    <w:rsid w:val="00DD71B2"/>
    <w:rsid w:val="00DE390C"/>
    <w:rsid w:val="00DE4BA1"/>
    <w:rsid w:val="00DE517D"/>
    <w:rsid w:val="00DE530A"/>
    <w:rsid w:val="00DE5719"/>
    <w:rsid w:val="00E20F81"/>
    <w:rsid w:val="00E35C68"/>
    <w:rsid w:val="00E61365"/>
    <w:rsid w:val="00E6531B"/>
    <w:rsid w:val="00E975B7"/>
    <w:rsid w:val="00EF1385"/>
    <w:rsid w:val="00EF166C"/>
    <w:rsid w:val="00EF7CA6"/>
    <w:rsid w:val="00F33DC2"/>
    <w:rsid w:val="00F706EE"/>
    <w:rsid w:val="00FB2A1F"/>
    <w:rsid w:val="00F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016EB-3694-42DF-A92A-EDC421B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1B2"/>
    <w:pPr>
      <w:spacing w:after="0" w:line="240" w:lineRule="auto"/>
    </w:pPr>
    <w:rPr>
      <w:rFonts w:ascii="Times New Roman" w:eastAsia="Times New Roman" w:hAnsi="Times New Roman" w:cs="Times New Roman"/>
      <w:color w:val="4E4E4E"/>
      <w:sz w:val="21"/>
      <w:szCs w:val="21"/>
      <w:lang w:eastAsia="ru-RU"/>
    </w:rPr>
  </w:style>
  <w:style w:type="paragraph" w:customStyle="1" w:styleId="Body1">
    <w:name w:val="Body 1"/>
    <w:rsid w:val="00DD71B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ru-RU"/>
    </w:rPr>
  </w:style>
  <w:style w:type="paragraph" w:styleId="a4">
    <w:name w:val="No Spacing"/>
    <w:uiPriority w:val="1"/>
    <w:qFormat/>
    <w:rsid w:val="00DD7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A9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14FFB"/>
    <w:rPr>
      <w:strike w:val="0"/>
      <w:dstrike w:val="0"/>
      <w:color w:val="0E4D89"/>
      <w:u w:val="none"/>
      <w:effect w:val="none"/>
      <w:shd w:val="clear" w:color="auto" w:fill="auto"/>
    </w:rPr>
  </w:style>
  <w:style w:type="character" w:styleId="a8">
    <w:name w:val="Emphasis"/>
    <w:basedOn w:val="a0"/>
    <w:uiPriority w:val="20"/>
    <w:qFormat/>
    <w:rsid w:val="00696CC6"/>
    <w:rPr>
      <w:i/>
      <w:iCs/>
    </w:rPr>
  </w:style>
  <w:style w:type="paragraph" w:styleId="a9">
    <w:name w:val="List Paragraph"/>
    <w:basedOn w:val="a"/>
    <w:uiPriority w:val="34"/>
    <w:qFormat/>
    <w:rsid w:val="0032098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Толмачева Кристина Олеговна</cp:lastModifiedBy>
  <cp:revision>2</cp:revision>
  <cp:lastPrinted>2021-01-25T15:03:00Z</cp:lastPrinted>
  <dcterms:created xsi:type="dcterms:W3CDTF">2021-02-09T07:53:00Z</dcterms:created>
  <dcterms:modified xsi:type="dcterms:W3CDTF">2021-02-09T07:53:00Z</dcterms:modified>
</cp:coreProperties>
</file>